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85" w:rsidRPr="0031326C" w:rsidRDefault="006915FB" w:rsidP="00F70585">
      <w:pPr>
        <w:pStyle w:val="BodyText2"/>
        <w:jc w:val="center"/>
        <w:rPr>
          <w:sz w:val="24"/>
          <w:szCs w:val="24"/>
        </w:rPr>
      </w:pPr>
      <w:r w:rsidRPr="0031326C">
        <w:rPr>
          <w:sz w:val="24"/>
          <w:szCs w:val="24"/>
        </w:rPr>
        <w:t>A</w:t>
      </w:r>
      <w:r w:rsidR="00F70585" w:rsidRPr="0031326C">
        <w:rPr>
          <w:sz w:val="24"/>
          <w:szCs w:val="24"/>
        </w:rPr>
        <w:t>CBO FACILITIES TASK FORCE MEETING</w:t>
      </w:r>
    </w:p>
    <w:p w:rsidR="00F70585" w:rsidRPr="0031326C" w:rsidRDefault="00D37106" w:rsidP="00DA27D5">
      <w:pPr>
        <w:pStyle w:val="BodyText2"/>
        <w:jc w:val="center"/>
        <w:rPr>
          <w:sz w:val="24"/>
          <w:szCs w:val="24"/>
        </w:rPr>
      </w:pPr>
      <w:r w:rsidRPr="0031326C">
        <w:rPr>
          <w:sz w:val="24"/>
          <w:szCs w:val="24"/>
        </w:rPr>
        <w:t>SUMMARY NOTES</w:t>
      </w:r>
    </w:p>
    <w:p w:rsidR="00F70585" w:rsidRPr="003A0A73" w:rsidRDefault="00E56637" w:rsidP="005E4445">
      <w:pPr>
        <w:pStyle w:val="Heading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March 8</w:t>
      </w:r>
      <w:r w:rsidR="000A484B" w:rsidRPr="003A0A73">
        <w:rPr>
          <w:i/>
          <w:sz w:val="22"/>
          <w:szCs w:val="22"/>
        </w:rPr>
        <w:t>, 20</w:t>
      </w:r>
      <w:r w:rsidR="00336490" w:rsidRPr="003A0A73">
        <w:rPr>
          <w:i/>
          <w:sz w:val="22"/>
          <w:szCs w:val="22"/>
        </w:rPr>
        <w:t>1</w:t>
      </w:r>
      <w:r w:rsidR="00520302">
        <w:rPr>
          <w:i/>
          <w:sz w:val="22"/>
          <w:szCs w:val="22"/>
        </w:rPr>
        <w:t>2</w:t>
      </w:r>
      <w:r w:rsidR="00DA27D5" w:rsidRPr="003A0A73">
        <w:rPr>
          <w:i/>
          <w:sz w:val="22"/>
          <w:szCs w:val="22"/>
        </w:rPr>
        <w:t xml:space="preserve"> Meeting</w:t>
      </w:r>
    </w:p>
    <w:p w:rsidR="00F70585" w:rsidRDefault="00F70585">
      <w:pPr>
        <w:rPr>
          <w:sz w:val="22"/>
          <w:szCs w:val="22"/>
        </w:rPr>
      </w:pPr>
    </w:p>
    <w:p w:rsidR="009E2FEC" w:rsidRDefault="009E2FEC">
      <w:pPr>
        <w:rPr>
          <w:sz w:val="22"/>
          <w:szCs w:val="22"/>
        </w:rPr>
      </w:pPr>
    </w:p>
    <w:p w:rsidR="00F53C8F" w:rsidRPr="0031326C" w:rsidRDefault="00F53C8F">
      <w:pPr>
        <w:rPr>
          <w:sz w:val="22"/>
          <w:szCs w:val="22"/>
        </w:rPr>
      </w:pPr>
    </w:p>
    <w:p w:rsidR="00182155" w:rsidRPr="00685489" w:rsidRDefault="00182155" w:rsidP="00427715">
      <w:pPr>
        <w:jc w:val="left"/>
        <w:rPr>
          <w:b/>
          <w:sz w:val="22"/>
          <w:szCs w:val="22"/>
        </w:rPr>
      </w:pPr>
      <w:r w:rsidRPr="00685489">
        <w:rPr>
          <w:b/>
          <w:sz w:val="22"/>
          <w:szCs w:val="22"/>
        </w:rPr>
        <w:t>ATTENDEES</w:t>
      </w:r>
    </w:p>
    <w:p w:rsidR="00182155" w:rsidRPr="00685489" w:rsidRDefault="00182155" w:rsidP="00427715">
      <w:pPr>
        <w:jc w:val="left"/>
        <w:rPr>
          <w:sz w:val="22"/>
          <w:szCs w:val="22"/>
        </w:rPr>
      </w:pPr>
    </w:p>
    <w:p w:rsidR="007006C4" w:rsidRPr="00685489" w:rsidRDefault="00DA27D5" w:rsidP="00542388">
      <w:pPr>
        <w:spacing w:before="120" w:after="120"/>
        <w:jc w:val="left"/>
        <w:rPr>
          <w:sz w:val="22"/>
          <w:szCs w:val="22"/>
        </w:rPr>
      </w:pPr>
      <w:r w:rsidRPr="00685489">
        <w:rPr>
          <w:b/>
          <w:sz w:val="22"/>
          <w:szCs w:val="22"/>
        </w:rPr>
        <w:t>Task Force Member</w:t>
      </w:r>
      <w:r w:rsidR="00C244EC" w:rsidRPr="00685489">
        <w:rPr>
          <w:b/>
          <w:sz w:val="22"/>
          <w:szCs w:val="22"/>
        </w:rPr>
        <w:t>s</w:t>
      </w:r>
      <w:r w:rsidR="00B70AB6" w:rsidRPr="00685489">
        <w:rPr>
          <w:b/>
          <w:sz w:val="22"/>
          <w:szCs w:val="22"/>
        </w:rPr>
        <w:t xml:space="preserve"> Present</w:t>
      </w:r>
      <w:r w:rsidR="009A2A79" w:rsidRPr="00685489">
        <w:rPr>
          <w:sz w:val="22"/>
          <w:szCs w:val="22"/>
        </w:rPr>
        <w:t>:</w:t>
      </w:r>
      <w:r w:rsidRPr="00685489">
        <w:rPr>
          <w:sz w:val="22"/>
          <w:szCs w:val="22"/>
        </w:rPr>
        <w:t xml:space="preserve"> </w:t>
      </w:r>
      <w:r w:rsidR="007342B1" w:rsidRPr="00685489">
        <w:rPr>
          <w:sz w:val="22"/>
          <w:szCs w:val="22"/>
        </w:rPr>
        <w:t xml:space="preserve">Carol Horton, Chair; </w:t>
      </w:r>
      <w:r w:rsidR="00F36F39" w:rsidRPr="00685489">
        <w:rPr>
          <w:sz w:val="22"/>
          <w:szCs w:val="22"/>
        </w:rPr>
        <w:t xml:space="preserve">Dave Clinchy, </w:t>
      </w:r>
      <w:r w:rsidR="00362CF3" w:rsidRPr="00685489">
        <w:rPr>
          <w:sz w:val="22"/>
          <w:szCs w:val="22"/>
        </w:rPr>
        <w:t xml:space="preserve">Brandye D’Lena, </w:t>
      </w:r>
      <w:r w:rsidR="00F836BE" w:rsidRPr="00685489">
        <w:rPr>
          <w:sz w:val="22"/>
          <w:szCs w:val="22"/>
        </w:rPr>
        <w:t>A</w:t>
      </w:r>
      <w:r w:rsidR="005B245D" w:rsidRPr="00685489">
        <w:rPr>
          <w:sz w:val="22"/>
          <w:szCs w:val="22"/>
        </w:rPr>
        <w:t>n</w:t>
      </w:r>
      <w:r w:rsidR="00C244EC" w:rsidRPr="00685489">
        <w:rPr>
          <w:sz w:val="22"/>
          <w:szCs w:val="22"/>
        </w:rPr>
        <w:t>n</w:t>
      </w:r>
      <w:r w:rsidR="005B245D" w:rsidRPr="00685489">
        <w:rPr>
          <w:sz w:val="22"/>
          <w:szCs w:val="22"/>
        </w:rPr>
        <w:t>-Marie Gabel</w:t>
      </w:r>
      <w:r w:rsidR="00092684" w:rsidRPr="00685489">
        <w:rPr>
          <w:sz w:val="22"/>
          <w:szCs w:val="22"/>
        </w:rPr>
        <w:t>,</w:t>
      </w:r>
      <w:r w:rsidR="00FF314E" w:rsidRPr="00685489">
        <w:rPr>
          <w:sz w:val="22"/>
          <w:szCs w:val="22"/>
        </w:rPr>
        <w:t xml:space="preserve"> </w:t>
      </w:r>
      <w:r w:rsidR="00092684" w:rsidRPr="00685489">
        <w:rPr>
          <w:sz w:val="22"/>
          <w:szCs w:val="22"/>
        </w:rPr>
        <w:t xml:space="preserve">Tony Ichsan, </w:t>
      </w:r>
      <w:r w:rsidR="009161F6" w:rsidRPr="00685489">
        <w:rPr>
          <w:sz w:val="22"/>
          <w:szCs w:val="22"/>
        </w:rPr>
        <w:t>Jeff</w:t>
      </w:r>
      <w:r w:rsidR="00092684" w:rsidRPr="00685489">
        <w:rPr>
          <w:sz w:val="22"/>
          <w:szCs w:val="22"/>
        </w:rPr>
        <w:t xml:space="preserve"> </w:t>
      </w:r>
      <w:r w:rsidR="009161F6" w:rsidRPr="00685489">
        <w:rPr>
          <w:sz w:val="22"/>
          <w:szCs w:val="22"/>
        </w:rPr>
        <w:t xml:space="preserve">Kingston, </w:t>
      </w:r>
      <w:r w:rsidR="007006C4" w:rsidRPr="00685489">
        <w:rPr>
          <w:sz w:val="22"/>
          <w:szCs w:val="22"/>
        </w:rPr>
        <w:t>Ed Maduli</w:t>
      </w:r>
      <w:r w:rsidR="00A967A1" w:rsidRPr="00685489">
        <w:rPr>
          <w:sz w:val="22"/>
          <w:szCs w:val="22"/>
        </w:rPr>
        <w:t xml:space="preserve"> (via phone)</w:t>
      </w:r>
      <w:r w:rsidR="007006C4" w:rsidRPr="00685489">
        <w:rPr>
          <w:sz w:val="22"/>
          <w:szCs w:val="22"/>
        </w:rPr>
        <w:t xml:space="preserve">, </w:t>
      </w:r>
      <w:r w:rsidRPr="00685489">
        <w:rPr>
          <w:sz w:val="22"/>
          <w:szCs w:val="22"/>
        </w:rPr>
        <w:t xml:space="preserve">Eric Mittlestead, </w:t>
      </w:r>
      <w:r w:rsidR="00212FB5" w:rsidRPr="00685489">
        <w:rPr>
          <w:sz w:val="22"/>
          <w:szCs w:val="22"/>
        </w:rPr>
        <w:t>Jose Nunez</w:t>
      </w:r>
      <w:r w:rsidR="00092684" w:rsidRPr="00685489">
        <w:rPr>
          <w:sz w:val="22"/>
          <w:szCs w:val="22"/>
        </w:rPr>
        <w:t>, Ken Stoppenbrink</w:t>
      </w:r>
    </w:p>
    <w:p w:rsidR="005B245D" w:rsidRPr="00685489" w:rsidRDefault="00112AC1" w:rsidP="00542388">
      <w:pPr>
        <w:spacing w:before="120" w:after="120"/>
        <w:jc w:val="left"/>
        <w:rPr>
          <w:sz w:val="22"/>
          <w:szCs w:val="22"/>
        </w:rPr>
      </w:pPr>
      <w:r w:rsidRPr="00685489">
        <w:rPr>
          <w:b/>
          <w:sz w:val="22"/>
          <w:szCs w:val="22"/>
        </w:rPr>
        <w:t>Chancellor’s</w:t>
      </w:r>
      <w:r w:rsidR="00E3089F" w:rsidRPr="00685489">
        <w:rPr>
          <w:b/>
          <w:sz w:val="22"/>
          <w:szCs w:val="22"/>
        </w:rPr>
        <w:t xml:space="preserve"> Office Staff</w:t>
      </w:r>
      <w:r w:rsidR="00E3089F" w:rsidRPr="00685489">
        <w:rPr>
          <w:sz w:val="22"/>
          <w:szCs w:val="22"/>
        </w:rPr>
        <w:t xml:space="preserve">: </w:t>
      </w:r>
      <w:r w:rsidR="00DA27D5" w:rsidRPr="00685489">
        <w:rPr>
          <w:sz w:val="22"/>
          <w:szCs w:val="22"/>
        </w:rPr>
        <w:t xml:space="preserve"> Fred Harris, </w:t>
      </w:r>
      <w:r w:rsidR="00092684" w:rsidRPr="00685489">
        <w:rPr>
          <w:sz w:val="22"/>
          <w:szCs w:val="22"/>
        </w:rPr>
        <w:t xml:space="preserve">Harold Flood, </w:t>
      </w:r>
      <w:r w:rsidR="0089100F" w:rsidRPr="00685489">
        <w:rPr>
          <w:sz w:val="22"/>
          <w:szCs w:val="22"/>
        </w:rPr>
        <w:t xml:space="preserve">Patty Fong, </w:t>
      </w:r>
      <w:r w:rsidR="00156D0A" w:rsidRPr="00685489">
        <w:rPr>
          <w:sz w:val="22"/>
          <w:szCs w:val="22"/>
        </w:rPr>
        <w:t>Mary Just,</w:t>
      </w:r>
      <w:r w:rsidR="007854D4" w:rsidRPr="00685489">
        <w:rPr>
          <w:sz w:val="22"/>
          <w:szCs w:val="22"/>
        </w:rPr>
        <w:t xml:space="preserve"> </w:t>
      </w:r>
      <w:r w:rsidR="00182155" w:rsidRPr="00685489">
        <w:rPr>
          <w:sz w:val="22"/>
          <w:szCs w:val="22"/>
        </w:rPr>
        <w:t xml:space="preserve">Jim Rogaski, </w:t>
      </w:r>
      <w:r w:rsidR="00212FB5" w:rsidRPr="00685489">
        <w:rPr>
          <w:sz w:val="22"/>
          <w:szCs w:val="22"/>
        </w:rPr>
        <w:t xml:space="preserve">Eric Thorson, </w:t>
      </w:r>
      <w:r w:rsidR="00DA27D5" w:rsidRPr="00685489">
        <w:rPr>
          <w:sz w:val="22"/>
          <w:szCs w:val="22"/>
        </w:rPr>
        <w:t>Susan Yeager</w:t>
      </w:r>
      <w:r w:rsidR="003519D8" w:rsidRPr="00685489">
        <w:rPr>
          <w:sz w:val="22"/>
          <w:szCs w:val="22"/>
        </w:rPr>
        <w:t>,</w:t>
      </w:r>
      <w:r w:rsidR="005B245D" w:rsidRPr="00685489">
        <w:rPr>
          <w:sz w:val="22"/>
          <w:szCs w:val="22"/>
        </w:rPr>
        <w:t xml:space="preserve"> Lan Yuan</w:t>
      </w:r>
      <w:r w:rsidR="00336490" w:rsidRPr="00685489">
        <w:rPr>
          <w:sz w:val="22"/>
          <w:szCs w:val="22"/>
        </w:rPr>
        <w:t xml:space="preserve"> </w:t>
      </w:r>
    </w:p>
    <w:p w:rsidR="004D4905" w:rsidRPr="00685489" w:rsidRDefault="00182155" w:rsidP="00542388">
      <w:pPr>
        <w:spacing w:before="120" w:after="120"/>
        <w:jc w:val="left"/>
        <w:rPr>
          <w:sz w:val="22"/>
          <w:szCs w:val="22"/>
        </w:rPr>
      </w:pPr>
      <w:r w:rsidRPr="00685489">
        <w:rPr>
          <w:b/>
          <w:sz w:val="22"/>
          <w:szCs w:val="22"/>
        </w:rPr>
        <w:t>Foundation</w:t>
      </w:r>
      <w:r w:rsidR="0021482B" w:rsidRPr="00685489">
        <w:rPr>
          <w:b/>
          <w:sz w:val="22"/>
          <w:szCs w:val="22"/>
        </w:rPr>
        <w:t xml:space="preserve"> for CCCs</w:t>
      </w:r>
      <w:r w:rsidRPr="00685489">
        <w:rPr>
          <w:sz w:val="22"/>
          <w:szCs w:val="22"/>
        </w:rPr>
        <w:t xml:space="preserve">:  </w:t>
      </w:r>
      <w:r w:rsidR="00156D0A" w:rsidRPr="00685489">
        <w:rPr>
          <w:sz w:val="22"/>
          <w:szCs w:val="22"/>
        </w:rPr>
        <w:t>John Roach</w:t>
      </w:r>
    </w:p>
    <w:p w:rsidR="003A54F0" w:rsidRPr="00685489" w:rsidRDefault="003A54F0" w:rsidP="00542388">
      <w:pPr>
        <w:spacing w:before="120" w:after="120"/>
        <w:jc w:val="left"/>
        <w:rPr>
          <w:sz w:val="22"/>
          <w:szCs w:val="22"/>
        </w:rPr>
      </w:pPr>
      <w:r w:rsidRPr="00685489">
        <w:rPr>
          <w:b/>
          <w:sz w:val="22"/>
          <w:szCs w:val="22"/>
        </w:rPr>
        <w:t>CCC/IOU EE Partnership</w:t>
      </w:r>
      <w:r w:rsidRPr="00685489">
        <w:rPr>
          <w:sz w:val="22"/>
          <w:szCs w:val="22"/>
        </w:rPr>
        <w:t>:  Ron Beeler</w:t>
      </w:r>
    </w:p>
    <w:p w:rsidR="00482D0B" w:rsidRPr="00685489" w:rsidRDefault="00482D0B" w:rsidP="0004051D">
      <w:pPr>
        <w:jc w:val="left"/>
        <w:rPr>
          <w:bCs/>
          <w:sz w:val="22"/>
          <w:szCs w:val="22"/>
        </w:rPr>
      </w:pPr>
    </w:p>
    <w:p w:rsidR="00E56637" w:rsidRPr="00685489" w:rsidRDefault="00E56637" w:rsidP="000503BD">
      <w:pPr>
        <w:numPr>
          <w:ilvl w:val="0"/>
          <w:numId w:val="14"/>
        </w:numPr>
        <w:spacing w:after="120"/>
        <w:jc w:val="left"/>
        <w:rPr>
          <w:bCs/>
          <w:sz w:val="22"/>
          <w:szCs w:val="22"/>
        </w:rPr>
      </w:pPr>
      <w:r w:rsidRPr="00685489">
        <w:rPr>
          <w:bCs/>
          <w:sz w:val="22"/>
          <w:szCs w:val="22"/>
        </w:rPr>
        <w:t>FUSION-GIS-Onuma – Ann-Marie Gabel &amp; John Roach</w:t>
      </w:r>
    </w:p>
    <w:p w:rsidR="00204CEC" w:rsidRPr="00685489" w:rsidRDefault="00842E6B" w:rsidP="00EF7110">
      <w:pPr>
        <w:spacing w:after="120"/>
        <w:rPr>
          <w:bCs/>
          <w:sz w:val="22"/>
          <w:szCs w:val="22"/>
        </w:rPr>
      </w:pPr>
      <w:r w:rsidRPr="00685489">
        <w:rPr>
          <w:bCs/>
          <w:sz w:val="22"/>
          <w:szCs w:val="22"/>
        </w:rPr>
        <w:t>Ann Marie</w:t>
      </w:r>
      <w:r w:rsidR="00446939" w:rsidRPr="00685489">
        <w:rPr>
          <w:bCs/>
          <w:sz w:val="22"/>
          <w:szCs w:val="22"/>
        </w:rPr>
        <w:t xml:space="preserve"> provided a </w:t>
      </w:r>
      <w:r w:rsidR="00CC4F32">
        <w:rPr>
          <w:bCs/>
          <w:sz w:val="22"/>
          <w:szCs w:val="22"/>
        </w:rPr>
        <w:t xml:space="preserve">brief </w:t>
      </w:r>
      <w:r w:rsidR="00446939" w:rsidRPr="00685489">
        <w:rPr>
          <w:bCs/>
          <w:sz w:val="22"/>
          <w:szCs w:val="22"/>
        </w:rPr>
        <w:t>update on FUSION programming enhancements</w:t>
      </w:r>
      <w:r w:rsidR="00577628">
        <w:rPr>
          <w:bCs/>
          <w:sz w:val="22"/>
          <w:szCs w:val="22"/>
        </w:rPr>
        <w:t xml:space="preserve"> including </w:t>
      </w:r>
      <w:r w:rsidR="00446939" w:rsidRPr="00685489">
        <w:rPr>
          <w:bCs/>
          <w:sz w:val="22"/>
          <w:szCs w:val="22"/>
        </w:rPr>
        <w:t xml:space="preserve">changes to JCAF 32, 31, and 33.  </w:t>
      </w:r>
    </w:p>
    <w:p w:rsidR="00204CEC" w:rsidRPr="00685489" w:rsidRDefault="00842E6B" w:rsidP="00EF7110">
      <w:pPr>
        <w:spacing w:after="120"/>
        <w:rPr>
          <w:bCs/>
          <w:sz w:val="22"/>
          <w:szCs w:val="22"/>
        </w:rPr>
      </w:pPr>
      <w:r w:rsidRPr="00685489">
        <w:rPr>
          <w:bCs/>
          <w:sz w:val="22"/>
          <w:szCs w:val="22"/>
        </w:rPr>
        <w:t>John</w:t>
      </w:r>
      <w:r w:rsidR="00446939" w:rsidRPr="00685489">
        <w:rPr>
          <w:bCs/>
          <w:sz w:val="22"/>
          <w:szCs w:val="22"/>
        </w:rPr>
        <w:t xml:space="preserve"> reported that </w:t>
      </w:r>
      <w:r w:rsidR="00F807D2">
        <w:rPr>
          <w:bCs/>
          <w:sz w:val="22"/>
          <w:szCs w:val="22"/>
        </w:rPr>
        <w:t xml:space="preserve">district facilities </w:t>
      </w:r>
      <w:r w:rsidRPr="00685489">
        <w:rPr>
          <w:bCs/>
          <w:sz w:val="22"/>
          <w:szCs w:val="22"/>
        </w:rPr>
        <w:t>assessment</w:t>
      </w:r>
      <w:r w:rsidR="00F807D2">
        <w:rPr>
          <w:bCs/>
          <w:sz w:val="22"/>
          <w:szCs w:val="22"/>
        </w:rPr>
        <w:t>s</w:t>
      </w:r>
      <w:r w:rsidRPr="00685489">
        <w:rPr>
          <w:bCs/>
          <w:sz w:val="22"/>
          <w:szCs w:val="22"/>
        </w:rPr>
        <w:t xml:space="preserve"> </w:t>
      </w:r>
      <w:r w:rsidR="00F807D2">
        <w:rPr>
          <w:bCs/>
          <w:sz w:val="22"/>
          <w:szCs w:val="22"/>
        </w:rPr>
        <w:t>have</w:t>
      </w:r>
      <w:r w:rsidR="00446939" w:rsidRPr="00685489">
        <w:rPr>
          <w:bCs/>
          <w:sz w:val="22"/>
          <w:szCs w:val="22"/>
        </w:rPr>
        <w:t xml:space="preserve"> been </w:t>
      </w:r>
      <w:r w:rsidRPr="00685489">
        <w:rPr>
          <w:bCs/>
          <w:sz w:val="22"/>
          <w:szCs w:val="22"/>
        </w:rPr>
        <w:t xml:space="preserve">scheduled out to </w:t>
      </w:r>
      <w:r w:rsidR="00446939" w:rsidRPr="00685489">
        <w:rPr>
          <w:bCs/>
          <w:sz w:val="22"/>
          <w:szCs w:val="22"/>
        </w:rPr>
        <w:t>August 2012 with some openings in May for the 2010-13 cycle</w:t>
      </w:r>
      <w:r w:rsidR="00F807D2">
        <w:rPr>
          <w:bCs/>
          <w:sz w:val="22"/>
          <w:szCs w:val="22"/>
        </w:rPr>
        <w:t>;</w:t>
      </w:r>
      <w:r w:rsidR="00446939" w:rsidRPr="00685489">
        <w:rPr>
          <w:bCs/>
          <w:sz w:val="22"/>
          <w:szCs w:val="22"/>
        </w:rPr>
        <w:t xml:space="preserve"> and </w:t>
      </w:r>
      <w:r w:rsidR="009B5D27">
        <w:rPr>
          <w:bCs/>
          <w:sz w:val="22"/>
          <w:szCs w:val="22"/>
        </w:rPr>
        <w:t xml:space="preserve">that </w:t>
      </w:r>
      <w:r w:rsidR="00446939" w:rsidRPr="00685489">
        <w:rPr>
          <w:bCs/>
          <w:sz w:val="22"/>
          <w:szCs w:val="22"/>
        </w:rPr>
        <w:t xml:space="preserve">an intermediate FUSION training has been set for </w:t>
      </w:r>
      <w:r w:rsidRPr="00685489">
        <w:rPr>
          <w:bCs/>
          <w:sz w:val="22"/>
          <w:szCs w:val="22"/>
        </w:rPr>
        <w:t xml:space="preserve">April 20 </w:t>
      </w:r>
      <w:r w:rsidR="00446939" w:rsidRPr="00685489">
        <w:rPr>
          <w:bCs/>
          <w:sz w:val="22"/>
          <w:szCs w:val="22"/>
        </w:rPr>
        <w:t xml:space="preserve">at </w:t>
      </w:r>
      <w:r w:rsidRPr="00685489">
        <w:rPr>
          <w:bCs/>
          <w:sz w:val="22"/>
          <w:szCs w:val="22"/>
        </w:rPr>
        <w:t>Fullerton</w:t>
      </w:r>
      <w:r w:rsidR="00010815" w:rsidRPr="00685489">
        <w:rPr>
          <w:bCs/>
          <w:sz w:val="22"/>
          <w:szCs w:val="22"/>
        </w:rPr>
        <w:t xml:space="preserve"> College</w:t>
      </w:r>
      <w:r w:rsidR="00446939" w:rsidRPr="00685489">
        <w:rPr>
          <w:bCs/>
          <w:sz w:val="22"/>
          <w:szCs w:val="22"/>
        </w:rPr>
        <w:t xml:space="preserve">.  John also </w:t>
      </w:r>
      <w:r w:rsidR="00936913">
        <w:rPr>
          <w:bCs/>
          <w:sz w:val="22"/>
          <w:szCs w:val="22"/>
        </w:rPr>
        <w:t xml:space="preserve">mentioned </w:t>
      </w:r>
      <w:bookmarkStart w:id="0" w:name="_GoBack"/>
      <w:bookmarkEnd w:id="0"/>
      <w:r w:rsidR="00446939" w:rsidRPr="00685489">
        <w:rPr>
          <w:bCs/>
          <w:sz w:val="22"/>
          <w:szCs w:val="22"/>
        </w:rPr>
        <w:t xml:space="preserve">a meeting with the </w:t>
      </w:r>
      <w:r w:rsidR="00010815" w:rsidRPr="00685489">
        <w:rPr>
          <w:bCs/>
          <w:sz w:val="22"/>
          <w:szCs w:val="22"/>
        </w:rPr>
        <w:t>State Allocation</w:t>
      </w:r>
      <w:r w:rsidR="00F807D2">
        <w:rPr>
          <w:bCs/>
          <w:sz w:val="22"/>
          <w:szCs w:val="22"/>
        </w:rPr>
        <w:t>s</w:t>
      </w:r>
      <w:r w:rsidR="00010815" w:rsidRPr="00685489">
        <w:rPr>
          <w:bCs/>
          <w:sz w:val="22"/>
          <w:szCs w:val="22"/>
        </w:rPr>
        <w:t xml:space="preserve"> Board</w:t>
      </w:r>
      <w:r w:rsidR="00446939" w:rsidRPr="00685489">
        <w:rPr>
          <w:bCs/>
          <w:sz w:val="22"/>
          <w:szCs w:val="22"/>
        </w:rPr>
        <w:t xml:space="preserve"> </w:t>
      </w:r>
      <w:r w:rsidR="00F807D2">
        <w:rPr>
          <w:bCs/>
          <w:sz w:val="22"/>
          <w:szCs w:val="22"/>
        </w:rPr>
        <w:t xml:space="preserve">had occurred </w:t>
      </w:r>
      <w:r w:rsidR="00446939" w:rsidRPr="00685489">
        <w:rPr>
          <w:bCs/>
          <w:sz w:val="22"/>
          <w:szCs w:val="22"/>
        </w:rPr>
        <w:t>to share about FUSION and</w:t>
      </w:r>
      <w:r w:rsidR="00205D22" w:rsidRPr="00685489">
        <w:rPr>
          <w:bCs/>
          <w:sz w:val="22"/>
          <w:szCs w:val="22"/>
        </w:rPr>
        <w:t xml:space="preserve"> how CCC facilit</w:t>
      </w:r>
      <w:r w:rsidR="00CC4F32">
        <w:rPr>
          <w:bCs/>
          <w:sz w:val="22"/>
          <w:szCs w:val="22"/>
        </w:rPr>
        <w:t>y</w:t>
      </w:r>
      <w:r w:rsidR="00205D22" w:rsidRPr="00685489">
        <w:rPr>
          <w:bCs/>
          <w:sz w:val="22"/>
          <w:szCs w:val="22"/>
        </w:rPr>
        <w:t xml:space="preserve"> program</w:t>
      </w:r>
      <w:r w:rsidR="009A7C08" w:rsidRPr="00685489">
        <w:rPr>
          <w:bCs/>
          <w:sz w:val="22"/>
          <w:szCs w:val="22"/>
        </w:rPr>
        <w:t>s</w:t>
      </w:r>
      <w:r w:rsidR="00205D22" w:rsidRPr="00685489">
        <w:rPr>
          <w:bCs/>
          <w:sz w:val="22"/>
          <w:szCs w:val="22"/>
        </w:rPr>
        <w:t xml:space="preserve"> were being addressed</w:t>
      </w:r>
      <w:r w:rsidR="00010815" w:rsidRPr="00685489">
        <w:rPr>
          <w:bCs/>
          <w:sz w:val="22"/>
          <w:szCs w:val="22"/>
        </w:rPr>
        <w:t>.</w:t>
      </w:r>
    </w:p>
    <w:p w:rsidR="00204CEC" w:rsidRPr="00685489" w:rsidRDefault="00204CEC" w:rsidP="00E56637">
      <w:pPr>
        <w:rPr>
          <w:bCs/>
          <w:sz w:val="22"/>
          <w:szCs w:val="22"/>
        </w:rPr>
      </w:pPr>
    </w:p>
    <w:p w:rsidR="00E56637" w:rsidRPr="00685489" w:rsidRDefault="00E56637" w:rsidP="000503BD">
      <w:pPr>
        <w:numPr>
          <w:ilvl w:val="0"/>
          <w:numId w:val="14"/>
        </w:numPr>
        <w:spacing w:after="120"/>
        <w:jc w:val="left"/>
        <w:rPr>
          <w:bCs/>
          <w:sz w:val="22"/>
          <w:szCs w:val="22"/>
        </w:rPr>
      </w:pPr>
      <w:r w:rsidRPr="00685489">
        <w:rPr>
          <w:bCs/>
          <w:sz w:val="22"/>
          <w:szCs w:val="22"/>
        </w:rPr>
        <w:t xml:space="preserve">(NO) 2012 STATE BOND – Fred Harris </w:t>
      </w:r>
    </w:p>
    <w:p w:rsidR="00204CEC" w:rsidRPr="00685489" w:rsidRDefault="009A7C08" w:rsidP="000503BD">
      <w:pPr>
        <w:spacing w:after="120"/>
        <w:rPr>
          <w:bCs/>
          <w:sz w:val="22"/>
          <w:szCs w:val="22"/>
        </w:rPr>
      </w:pPr>
      <w:r w:rsidRPr="00685489">
        <w:rPr>
          <w:bCs/>
          <w:sz w:val="22"/>
          <w:szCs w:val="22"/>
        </w:rPr>
        <w:t xml:space="preserve">Fred indicated that the Governor’s Office is not supportive of a bond this year and that the next opportunity would be in 2014.  </w:t>
      </w:r>
      <w:r w:rsidR="00F26BDC" w:rsidRPr="00685489">
        <w:rPr>
          <w:bCs/>
          <w:sz w:val="22"/>
          <w:szCs w:val="22"/>
        </w:rPr>
        <w:t xml:space="preserve">For 2012-13, </w:t>
      </w:r>
      <w:r w:rsidRPr="00685489">
        <w:rPr>
          <w:bCs/>
          <w:sz w:val="22"/>
          <w:szCs w:val="22"/>
        </w:rPr>
        <w:t>only one continuing project at Glendale will be moving forward</w:t>
      </w:r>
      <w:r w:rsidR="00F26BDC" w:rsidRPr="00685489">
        <w:rPr>
          <w:bCs/>
          <w:sz w:val="22"/>
          <w:szCs w:val="22"/>
        </w:rPr>
        <w:t>.</w:t>
      </w:r>
    </w:p>
    <w:p w:rsidR="00204CEC" w:rsidRPr="00685489" w:rsidRDefault="00204CEC" w:rsidP="00E56637">
      <w:pPr>
        <w:ind w:left="360"/>
        <w:rPr>
          <w:bCs/>
          <w:sz w:val="22"/>
          <w:szCs w:val="22"/>
        </w:rPr>
      </w:pPr>
    </w:p>
    <w:p w:rsidR="00E56637" w:rsidRPr="00685489" w:rsidRDefault="00E56637" w:rsidP="000503BD">
      <w:pPr>
        <w:numPr>
          <w:ilvl w:val="0"/>
          <w:numId w:val="14"/>
        </w:numPr>
        <w:spacing w:after="120"/>
        <w:jc w:val="left"/>
        <w:rPr>
          <w:bCs/>
          <w:sz w:val="22"/>
          <w:szCs w:val="22"/>
        </w:rPr>
      </w:pPr>
      <w:r w:rsidRPr="00685489">
        <w:rPr>
          <w:bCs/>
          <w:sz w:val="22"/>
          <w:szCs w:val="22"/>
        </w:rPr>
        <w:t xml:space="preserve">STORMWATER WATER PERMITS UPDATE – Fred Harris </w:t>
      </w:r>
    </w:p>
    <w:p w:rsidR="00CA2521" w:rsidRDefault="00F26BDC" w:rsidP="00CA2521">
      <w:pPr>
        <w:pStyle w:val="ListParagraph"/>
        <w:spacing w:before="120"/>
        <w:ind w:left="0"/>
        <w:rPr>
          <w:rFonts w:ascii="Times New Roman" w:hAnsi="Times New Roman"/>
          <w:bCs/>
        </w:rPr>
      </w:pPr>
      <w:r w:rsidRPr="00685489">
        <w:rPr>
          <w:rFonts w:ascii="Times New Roman" w:hAnsi="Times New Roman"/>
          <w:bCs/>
        </w:rPr>
        <w:t>Fr</w:t>
      </w:r>
      <w:r w:rsidR="004B6DBE" w:rsidRPr="00685489">
        <w:rPr>
          <w:rFonts w:ascii="Times New Roman" w:hAnsi="Times New Roman"/>
          <w:bCs/>
        </w:rPr>
        <w:t>ed spoke of the p</w:t>
      </w:r>
      <w:r w:rsidR="00010815" w:rsidRPr="00685489">
        <w:rPr>
          <w:rFonts w:ascii="Times New Roman" w:hAnsi="Times New Roman"/>
          <w:bCs/>
        </w:rPr>
        <w:t>ositive outcome</w:t>
      </w:r>
      <w:r w:rsidR="004B6DBE" w:rsidRPr="00685489">
        <w:rPr>
          <w:rFonts w:ascii="Times New Roman" w:hAnsi="Times New Roman"/>
          <w:bCs/>
        </w:rPr>
        <w:t xml:space="preserve"> from the </w:t>
      </w:r>
      <w:r w:rsidR="00732CEB" w:rsidRPr="00685489">
        <w:rPr>
          <w:rFonts w:ascii="Times New Roman" w:hAnsi="Times New Roman"/>
          <w:bCs/>
        </w:rPr>
        <w:t>meeting</w:t>
      </w:r>
      <w:r w:rsidR="004B6DBE" w:rsidRPr="00685489">
        <w:rPr>
          <w:rFonts w:ascii="Times New Roman" w:hAnsi="Times New Roman"/>
          <w:bCs/>
        </w:rPr>
        <w:t xml:space="preserve"> with the staff at the State Water Resources Control Board to not include</w:t>
      </w:r>
      <w:r w:rsidR="000404BC" w:rsidRPr="00685489">
        <w:rPr>
          <w:rFonts w:ascii="Times New Roman" w:hAnsi="Times New Roman"/>
          <w:bCs/>
        </w:rPr>
        <w:t xml:space="preserve"> or designate</w:t>
      </w:r>
      <w:r w:rsidR="004B6DBE" w:rsidRPr="00685489">
        <w:rPr>
          <w:rFonts w:ascii="Times New Roman" w:hAnsi="Times New Roman"/>
          <w:bCs/>
        </w:rPr>
        <w:t xml:space="preserve"> the CCC</w:t>
      </w:r>
      <w:r w:rsidR="00A759E0" w:rsidRPr="00685489">
        <w:rPr>
          <w:rFonts w:ascii="Times New Roman" w:hAnsi="Times New Roman"/>
          <w:bCs/>
        </w:rPr>
        <w:t>s</w:t>
      </w:r>
      <w:r w:rsidR="000404BC" w:rsidRPr="00685489">
        <w:rPr>
          <w:rFonts w:ascii="Times New Roman" w:hAnsi="Times New Roman"/>
          <w:bCs/>
        </w:rPr>
        <w:t xml:space="preserve"> </w:t>
      </w:r>
      <w:r w:rsidR="00010815" w:rsidRPr="00685489">
        <w:rPr>
          <w:rFonts w:ascii="Times New Roman" w:hAnsi="Times New Roman"/>
          <w:bCs/>
        </w:rPr>
        <w:t xml:space="preserve">in the next </w:t>
      </w:r>
      <w:r w:rsidR="00A759E0" w:rsidRPr="00685489">
        <w:rPr>
          <w:rFonts w:ascii="Times New Roman" w:hAnsi="Times New Roman"/>
          <w:bCs/>
        </w:rPr>
        <w:t xml:space="preserve">permit </w:t>
      </w:r>
      <w:r w:rsidR="00010815" w:rsidRPr="00685489">
        <w:rPr>
          <w:rFonts w:ascii="Times New Roman" w:hAnsi="Times New Roman"/>
          <w:bCs/>
        </w:rPr>
        <w:t>cycle (every 5 years)</w:t>
      </w:r>
      <w:r w:rsidR="00A759E0" w:rsidRPr="00685489">
        <w:rPr>
          <w:rFonts w:ascii="Times New Roman" w:hAnsi="Times New Roman"/>
          <w:bCs/>
        </w:rPr>
        <w:t xml:space="preserve"> and added that this </w:t>
      </w:r>
      <w:r w:rsidR="00010815" w:rsidRPr="00685489">
        <w:rPr>
          <w:rFonts w:ascii="Times New Roman" w:hAnsi="Times New Roman"/>
          <w:bCs/>
        </w:rPr>
        <w:t xml:space="preserve">action </w:t>
      </w:r>
      <w:r w:rsidR="00732CEB" w:rsidRPr="00685489">
        <w:rPr>
          <w:rFonts w:ascii="Times New Roman" w:hAnsi="Times New Roman"/>
          <w:bCs/>
        </w:rPr>
        <w:t>could be</w:t>
      </w:r>
      <w:r w:rsidR="00D175E2" w:rsidRPr="00685489">
        <w:rPr>
          <w:rFonts w:ascii="Times New Roman" w:hAnsi="Times New Roman"/>
          <w:bCs/>
        </w:rPr>
        <w:t xml:space="preserve"> </w:t>
      </w:r>
      <w:r w:rsidR="00732CEB" w:rsidRPr="00685489">
        <w:rPr>
          <w:rFonts w:ascii="Times New Roman" w:hAnsi="Times New Roman"/>
          <w:bCs/>
        </w:rPr>
        <w:t xml:space="preserve">precluded </w:t>
      </w:r>
      <w:r w:rsidR="00D175E2" w:rsidRPr="00685489">
        <w:rPr>
          <w:rFonts w:ascii="Times New Roman" w:hAnsi="Times New Roman"/>
          <w:bCs/>
        </w:rPr>
        <w:t xml:space="preserve">by any of the </w:t>
      </w:r>
      <w:r w:rsidR="00010815" w:rsidRPr="00685489">
        <w:rPr>
          <w:rFonts w:ascii="Times New Roman" w:hAnsi="Times New Roman"/>
          <w:bCs/>
        </w:rPr>
        <w:t xml:space="preserve">9 </w:t>
      </w:r>
      <w:r w:rsidR="00D04CC1" w:rsidRPr="00685489">
        <w:rPr>
          <w:rFonts w:ascii="Times New Roman" w:hAnsi="Times New Roman"/>
          <w:bCs/>
        </w:rPr>
        <w:t>R</w:t>
      </w:r>
      <w:r w:rsidR="00010815" w:rsidRPr="00685489">
        <w:rPr>
          <w:rFonts w:ascii="Times New Roman" w:hAnsi="Times New Roman"/>
          <w:bCs/>
        </w:rPr>
        <w:t>egional Board</w:t>
      </w:r>
      <w:r w:rsidR="00D04CC1" w:rsidRPr="00685489">
        <w:rPr>
          <w:rFonts w:ascii="Times New Roman" w:hAnsi="Times New Roman"/>
          <w:bCs/>
        </w:rPr>
        <w:t>’</w:t>
      </w:r>
      <w:r w:rsidR="00010815" w:rsidRPr="00685489">
        <w:rPr>
          <w:rFonts w:ascii="Times New Roman" w:hAnsi="Times New Roman"/>
          <w:bCs/>
        </w:rPr>
        <w:t xml:space="preserve">s </w:t>
      </w:r>
      <w:r w:rsidR="00D04CC1" w:rsidRPr="00685489">
        <w:rPr>
          <w:rFonts w:ascii="Times New Roman" w:hAnsi="Times New Roman"/>
          <w:bCs/>
        </w:rPr>
        <w:t xml:space="preserve">decision </w:t>
      </w:r>
      <w:r w:rsidR="00D175E2" w:rsidRPr="00685489">
        <w:rPr>
          <w:rFonts w:ascii="Times New Roman" w:hAnsi="Times New Roman"/>
          <w:bCs/>
        </w:rPr>
        <w:t xml:space="preserve">to designate the CCCs in the permit </w:t>
      </w:r>
      <w:r w:rsidR="00010815" w:rsidRPr="00685489">
        <w:rPr>
          <w:rFonts w:ascii="Times New Roman" w:hAnsi="Times New Roman"/>
          <w:bCs/>
        </w:rPr>
        <w:t>(</w:t>
      </w:r>
      <w:r w:rsidR="00D175E2" w:rsidRPr="00685489">
        <w:rPr>
          <w:rFonts w:ascii="Times New Roman" w:hAnsi="Times New Roman"/>
          <w:bCs/>
        </w:rPr>
        <w:t xml:space="preserve">e.g., </w:t>
      </w:r>
      <w:r w:rsidR="00010815" w:rsidRPr="00685489">
        <w:rPr>
          <w:rFonts w:ascii="Times New Roman" w:hAnsi="Times New Roman"/>
          <w:bCs/>
        </w:rPr>
        <w:t xml:space="preserve">San Diego </w:t>
      </w:r>
      <w:r w:rsidR="00D175E2" w:rsidRPr="00685489">
        <w:rPr>
          <w:rFonts w:ascii="Times New Roman" w:hAnsi="Times New Roman"/>
          <w:bCs/>
        </w:rPr>
        <w:t xml:space="preserve">is </w:t>
      </w:r>
      <w:r w:rsidR="00010815" w:rsidRPr="00685489">
        <w:rPr>
          <w:rFonts w:ascii="Times New Roman" w:hAnsi="Times New Roman"/>
          <w:bCs/>
        </w:rPr>
        <w:t xml:space="preserve">designated).  </w:t>
      </w:r>
      <w:r w:rsidR="007900F2" w:rsidRPr="00685489">
        <w:rPr>
          <w:rFonts w:ascii="Times New Roman" w:hAnsi="Times New Roman"/>
          <w:bCs/>
        </w:rPr>
        <w:t>H</w:t>
      </w:r>
      <w:r w:rsidR="008A7F0B" w:rsidRPr="00685489">
        <w:rPr>
          <w:rFonts w:ascii="Times New Roman" w:hAnsi="Times New Roman"/>
          <w:bCs/>
        </w:rPr>
        <w:t xml:space="preserve">ighlighted as a </w:t>
      </w:r>
      <w:r w:rsidR="00D175E2" w:rsidRPr="00685489">
        <w:rPr>
          <w:rFonts w:ascii="Times New Roman" w:hAnsi="Times New Roman"/>
          <w:bCs/>
        </w:rPr>
        <w:t xml:space="preserve">major benefit </w:t>
      </w:r>
      <w:r w:rsidR="007900F2" w:rsidRPr="00685489">
        <w:rPr>
          <w:rFonts w:ascii="Times New Roman" w:hAnsi="Times New Roman"/>
          <w:bCs/>
        </w:rPr>
        <w:t xml:space="preserve">was the progress made to delete or amend several of the 11 proposed measures to reduce the impact to CCCs.  </w:t>
      </w:r>
      <w:r w:rsidR="00010815" w:rsidRPr="00685489">
        <w:rPr>
          <w:rFonts w:ascii="Times New Roman" w:hAnsi="Times New Roman"/>
          <w:bCs/>
        </w:rPr>
        <w:t xml:space="preserve">Fred </w:t>
      </w:r>
      <w:r w:rsidR="001936D2" w:rsidRPr="00685489">
        <w:rPr>
          <w:rFonts w:ascii="Times New Roman" w:hAnsi="Times New Roman"/>
          <w:bCs/>
        </w:rPr>
        <w:t>conveyed</w:t>
      </w:r>
      <w:r w:rsidR="008A7F0B" w:rsidRPr="00685489">
        <w:rPr>
          <w:rFonts w:ascii="Times New Roman" w:hAnsi="Times New Roman"/>
          <w:bCs/>
        </w:rPr>
        <w:t xml:space="preserve"> his appreciation to </w:t>
      </w:r>
      <w:r w:rsidR="00C21972">
        <w:rPr>
          <w:rFonts w:ascii="Times New Roman" w:hAnsi="Times New Roman"/>
          <w:bCs/>
        </w:rPr>
        <w:t>everyone</w:t>
      </w:r>
      <w:r w:rsidR="00AC47B1" w:rsidRPr="00685489">
        <w:rPr>
          <w:rFonts w:ascii="Times New Roman" w:hAnsi="Times New Roman"/>
          <w:bCs/>
        </w:rPr>
        <w:t xml:space="preserve"> for</w:t>
      </w:r>
      <w:r w:rsidR="008A7F0B" w:rsidRPr="00685489">
        <w:rPr>
          <w:rFonts w:ascii="Times New Roman" w:hAnsi="Times New Roman"/>
          <w:bCs/>
        </w:rPr>
        <w:t xml:space="preserve"> their participation </w:t>
      </w:r>
      <w:r w:rsidR="007900F2" w:rsidRPr="00685489">
        <w:rPr>
          <w:rFonts w:ascii="Times New Roman" w:hAnsi="Times New Roman"/>
          <w:bCs/>
        </w:rPr>
        <w:t xml:space="preserve">in this </w:t>
      </w:r>
      <w:r w:rsidR="0015578E">
        <w:rPr>
          <w:rFonts w:ascii="Times New Roman" w:hAnsi="Times New Roman"/>
          <w:bCs/>
        </w:rPr>
        <w:t>shared</w:t>
      </w:r>
      <w:r w:rsidR="00685489" w:rsidRPr="00685489">
        <w:rPr>
          <w:rFonts w:ascii="Times New Roman" w:hAnsi="Times New Roman"/>
          <w:bCs/>
        </w:rPr>
        <w:t xml:space="preserve"> </w:t>
      </w:r>
      <w:r w:rsidR="007900F2" w:rsidRPr="00685489">
        <w:rPr>
          <w:rFonts w:ascii="Times New Roman" w:hAnsi="Times New Roman"/>
          <w:bCs/>
        </w:rPr>
        <w:t>effort.</w:t>
      </w:r>
      <w:r w:rsidR="00CA2521">
        <w:rPr>
          <w:rFonts w:ascii="Times New Roman" w:hAnsi="Times New Roman"/>
          <w:bCs/>
        </w:rPr>
        <w:t xml:space="preserve">  </w:t>
      </w:r>
    </w:p>
    <w:p w:rsidR="00CA2521" w:rsidRDefault="00CA2521" w:rsidP="00CA2521">
      <w:pPr>
        <w:pStyle w:val="ListParagraph"/>
        <w:spacing w:before="120"/>
        <w:ind w:left="0"/>
        <w:rPr>
          <w:rFonts w:ascii="Times New Roman" w:hAnsi="Times New Roman"/>
          <w:bCs/>
        </w:rPr>
      </w:pPr>
    </w:p>
    <w:p w:rsidR="005F291A" w:rsidRPr="00685489" w:rsidRDefault="00CA2521" w:rsidP="00CA2521">
      <w:pPr>
        <w:pStyle w:val="ListParagraph"/>
        <w:spacing w:before="120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 w:rsidR="00010815" w:rsidRPr="00685489">
        <w:rPr>
          <w:rFonts w:ascii="Times New Roman" w:hAnsi="Times New Roman"/>
          <w:bCs/>
        </w:rPr>
        <w:t xml:space="preserve">arol </w:t>
      </w:r>
      <w:r w:rsidR="001936D2" w:rsidRPr="00685489">
        <w:rPr>
          <w:rFonts w:ascii="Times New Roman" w:hAnsi="Times New Roman"/>
          <w:bCs/>
        </w:rPr>
        <w:t>expressed her a</w:t>
      </w:r>
      <w:r w:rsidR="00010815" w:rsidRPr="00685489">
        <w:rPr>
          <w:rFonts w:ascii="Times New Roman" w:hAnsi="Times New Roman"/>
          <w:bCs/>
        </w:rPr>
        <w:t xml:space="preserve">ppreciation to Fred </w:t>
      </w:r>
      <w:r w:rsidR="009B5D27">
        <w:rPr>
          <w:rFonts w:ascii="Times New Roman" w:hAnsi="Times New Roman"/>
          <w:bCs/>
        </w:rPr>
        <w:t xml:space="preserve">for his efforts </w:t>
      </w:r>
      <w:r w:rsidR="001936D2" w:rsidRPr="00685489">
        <w:rPr>
          <w:rFonts w:ascii="Times New Roman" w:hAnsi="Times New Roman"/>
          <w:bCs/>
        </w:rPr>
        <w:t xml:space="preserve">and </w:t>
      </w:r>
      <w:r w:rsidR="00C7406B">
        <w:rPr>
          <w:rFonts w:ascii="Times New Roman" w:hAnsi="Times New Roman"/>
          <w:bCs/>
        </w:rPr>
        <w:t>reaffirmed</w:t>
      </w:r>
      <w:r w:rsidR="00685489" w:rsidRPr="00685489">
        <w:rPr>
          <w:rFonts w:ascii="Times New Roman" w:hAnsi="Times New Roman"/>
          <w:bCs/>
        </w:rPr>
        <w:t xml:space="preserve"> that</w:t>
      </w:r>
      <w:r w:rsidR="00C406FC">
        <w:rPr>
          <w:rFonts w:ascii="Times New Roman" w:hAnsi="Times New Roman"/>
          <w:bCs/>
        </w:rPr>
        <w:t xml:space="preserve"> the </w:t>
      </w:r>
      <w:r w:rsidR="001936D2" w:rsidRPr="00685489">
        <w:rPr>
          <w:rFonts w:ascii="Times New Roman" w:hAnsi="Times New Roman"/>
          <w:bCs/>
        </w:rPr>
        <w:t xml:space="preserve">CCCs are like the </w:t>
      </w:r>
      <w:r w:rsidR="00C406FC">
        <w:rPr>
          <w:rFonts w:ascii="Times New Roman" w:hAnsi="Times New Roman"/>
          <w:bCs/>
        </w:rPr>
        <w:t>K-12</w:t>
      </w:r>
      <w:r w:rsidR="0015578E">
        <w:rPr>
          <w:rFonts w:ascii="Times New Roman" w:hAnsi="Times New Roman"/>
          <w:bCs/>
        </w:rPr>
        <w:t xml:space="preserve"> who were non-designated</w:t>
      </w:r>
      <w:r w:rsidR="00C406FC">
        <w:rPr>
          <w:rFonts w:ascii="Times New Roman" w:hAnsi="Times New Roman"/>
          <w:bCs/>
        </w:rPr>
        <w:t>.</w:t>
      </w:r>
    </w:p>
    <w:p w:rsidR="00241F08" w:rsidRPr="00685489" w:rsidRDefault="00241F08" w:rsidP="00E56637">
      <w:pPr>
        <w:pStyle w:val="ListParagraph"/>
        <w:rPr>
          <w:rFonts w:ascii="Times New Roman" w:hAnsi="Times New Roman"/>
          <w:bCs/>
        </w:rPr>
      </w:pPr>
    </w:p>
    <w:p w:rsidR="00E56637" w:rsidRPr="00685489" w:rsidRDefault="00E56637" w:rsidP="000503BD">
      <w:pPr>
        <w:numPr>
          <w:ilvl w:val="0"/>
          <w:numId w:val="14"/>
        </w:numPr>
        <w:spacing w:after="120"/>
        <w:jc w:val="left"/>
        <w:rPr>
          <w:bCs/>
          <w:sz w:val="22"/>
          <w:szCs w:val="22"/>
        </w:rPr>
      </w:pPr>
      <w:r w:rsidRPr="00685489">
        <w:rPr>
          <w:bCs/>
          <w:sz w:val="22"/>
          <w:szCs w:val="22"/>
        </w:rPr>
        <w:t>13-14 SPENDING PLAN – Fred Harris</w:t>
      </w:r>
    </w:p>
    <w:p w:rsidR="00975338" w:rsidRPr="00CA1691" w:rsidRDefault="00444F71" w:rsidP="000503BD">
      <w:pPr>
        <w:spacing w:after="120"/>
        <w:rPr>
          <w:bCs/>
          <w:color w:val="000000" w:themeColor="text1"/>
          <w:sz w:val="22"/>
          <w:szCs w:val="22"/>
        </w:rPr>
      </w:pPr>
      <w:r w:rsidRPr="00CA1691">
        <w:rPr>
          <w:bCs/>
          <w:color w:val="000000" w:themeColor="text1"/>
          <w:sz w:val="22"/>
          <w:szCs w:val="22"/>
        </w:rPr>
        <w:t>Fred</w:t>
      </w:r>
      <w:r w:rsidR="005B66A9">
        <w:rPr>
          <w:bCs/>
          <w:color w:val="000000" w:themeColor="text1"/>
          <w:sz w:val="22"/>
          <w:szCs w:val="22"/>
        </w:rPr>
        <w:t xml:space="preserve"> </w:t>
      </w:r>
      <w:r w:rsidR="00780FE3">
        <w:rPr>
          <w:bCs/>
          <w:color w:val="000000" w:themeColor="text1"/>
          <w:sz w:val="22"/>
          <w:szCs w:val="22"/>
        </w:rPr>
        <w:t>expressed</w:t>
      </w:r>
      <w:r w:rsidR="0054493E">
        <w:rPr>
          <w:bCs/>
          <w:color w:val="000000" w:themeColor="text1"/>
          <w:sz w:val="22"/>
          <w:szCs w:val="22"/>
        </w:rPr>
        <w:t xml:space="preserve"> his intent </w:t>
      </w:r>
      <w:r w:rsidR="00A14D5E">
        <w:rPr>
          <w:bCs/>
          <w:color w:val="000000" w:themeColor="text1"/>
          <w:sz w:val="22"/>
          <w:szCs w:val="22"/>
        </w:rPr>
        <w:t xml:space="preserve">to </w:t>
      </w:r>
      <w:r w:rsidR="00780FE3">
        <w:rPr>
          <w:bCs/>
          <w:color w:val="000000" w:themeColor="text1"/>
          <w:sz w:val="22"/>
          <w:szCs w:val="22"/>
        </w:rPr>
        <w:t xml:space="preserve">move forward </w:t>
      </w:r>
      <w:r w:rsidR="005B66A9">
        <w:rPr>
          <w:bCs/>
          <w:color w:val="000000" w:themeColor="text1"/>
          <w:sz w:val="22"/>
          <w:szCs w:val="22"/>
        </w:rPr>
        <w:t>with the</w:t>
      </w:r>
      <w:r w:rsidR="00AD56E5" w:rsidRPr="00CA1691">
        <w:rPr>
          <w:bCs/>
          <w:color w:val="000000" w:themeColor="text1"/>
          <w:sz w:val="22"/>
          <w:szCs w:val="22"/>
        </w:rPr>
        <w:t xml:space="preserve"> Spending Plan </w:t>
      </w:r>
      <w:r w:rsidR="00CD3B61">
        <w:rPr>
          <w:bCs/>
          <w:color w:val="000000" w:themeColor="text1"/>
          <w:sz w:val="22"/>
          <w:szCs w:val="22"/>
        </w:rPr>
        <w:t xml:space="preserve">and a discussion followed </w:t>
      </w:r>
      <w:r w:rsidR="0054493E">
        <w:rPr>
          <w:bCs/>
          <w:color w:val="000000" w:themeColor="text1"/>
          <w:sz w:val="22"/>
          <w:szCs w:val="22"/>
        </w:rPr>
        <w:t>on strateg</w:t>
      </w:r>
      <w:r w:rsidR="00944146">
        <w:rPr>
          <w:bCs/>
          <w:color w:val="000000" w:themeColor="text1"/>
          <w:sz w:val="22"/>
          <w:szCs w:val="22"/>
        </w:rPr>
        <w:t xml:space="preserve">ies </w:t>
      </w:r>
      <w:r w:rsidR="0054493E">
        <w:rPr>
          <w:bCs/>
          <w:color w:val="000000" w:themeColor="text1"/>
          <w:sz w:val="22"/>
          <w:szCs w:val="22"/>
        </w:rPr>
        <w:t>for dev</w:t>
      </w:r>
      <w:r w:rsidR="00257285">
        <w:rPr>
          <w:bCs/>
          <w:color w:val="000000" w:themeColor="text1"/>
          <w:sz w:val="22"/>
          <w:szCs w:val="22"/>
        </w:rPr>
        <w:t xml:space="preserve">eloping </w:t>
      </w:r>
      <w:r w:rsidR="00AD56E5" w:rsidRPr="00CA1691">
        <w:rPr>
          <w:bCs/>
          <w:color w:val="000000" w:themeColor="text1"/>
          <w:sz w:val="22"/>
          <w:szCs w:val="22"/>
        </w:rPr>
        <w:t xml:space="preserve">the </w:t>
      </w:r>
      <w:r w:rsidR="00C9748F">
        <w:rPr>
          <w:bCs/>
          <w:color w:val="000000" w:themeColor="text1"/>
          <w:sz w:val="22"/>
          <w:szCs w:val="22"/>
        </w:rPr>
        <w:t xml:space="preserve">upcoming </w:t>
      </w:r>
      <w:r w:rsidR="00AD56E5" w:rsidRPr="00CA1691">
        <w:rPr>
          <w:bCs/>
          <w:color w:val="000000" w:themeColor="text1"/>
          <w:sz w:val="22"/>
          <w:szCs w:val="22"/>
        </w:rPr>
        <w:t>2014-15</w:t>
      </w:r>
      <w:r w:rsidR="00C9748F">
        <w:rPr>
          <w:bCs/>
          <w:color w:val="000000" w:themeColor="text1"/>
          <w:sz w:val="22"/>
          <w:szCs w:val="22"/>
        </w:rPr>
        <w:t xml:space="preserve"> </w:t>
      </w:r>
      <w:r w:rsidR="00257285">
        <w:rPr>
          <w:bCs/>
          <w:color w:val="000000" w:themeColor="text1"/>
          <w:sz w:val="22"/>
          <w:szCs w:val="22"/>
        </w:rPr>
        <w:t>Plan</w:t>
      </w:r>
      <w:r w:rsidR="00C9748F">
        <w:rPr>
          <w:bCs/>
          <w:color w:val="000000" w:themeColor="text1"/>
          <w:sz w:val="22"/>
          <w:szCs w:val="22"/>
        </w:rPr>
        <w:t xml:space="preserve"> </w:t>
      </w:r>
      <w:r w:rsidR="00CA1691">
        <w:rPr>
          <w:bCs/>
          <w:color w:val="000000" w:themeColor="text1"/>
          <w:sz w:val="22"/>
          <w:szCs w:val="22"/>
        </w:rPr>
        <w:t>given the approximately $2 billion</w:t>
      </w:r>
      <w:r w:rsidR="00C9748F">
        <w:rPr>
          <w:bCs/>
          <w:color w:val="000000" w:themeColor="text1"/>
          <w:sz w:val="22"/>
          <w:szCs w:val="22"/>
        </w:rPr>
        <w:t xml:space="preserve"> of existing projects in-house.  </w:t>
      </w:r>
      <w:r w:rsidR="00F807D2">
        <w:rPr>
          <w:bCs/>
          <w:color w:val="000000" w:themeColor="text1"/>
          <w:sz w:val="22"/>
          <w:szCs w:val="22"/>
        </w:rPr>
        <w:t>The Chancellor’s Office will</w:t>
      </w:r>
      <w:r w:rsidR="00257285">
        <w:rPr>
          <w:bCs/>
          <w:color w:val="000000" w:themeColor="text1"/>
          <w:sz w:val="22"/>
          <w:szCs w:val="22"/>
        </w:rPr>
        <w:t xml:space="preserve"> advise the </w:t>
      </w:r>
      <w:r w:rsidR="00FA13FC" w:rsidRPr="00CA1691">
        <w:rPr>
          <w:bCs/>
          <w:color w:val="000000" w:themeColor="text1"/>
          <w:sz w:val="22"/>
          <w:szCs w:val="22"/>
        </w:rPr>
        <w:t xml:space="preserve">districts that </w:t>
      </w:r>
      <w:r w:rsidR="005B66A9">
        <w:rPr>
          <w:bCs/>
          <w:color w:val="000000" w:themeColor="text1"/>
          <w:sz w:val="22"/>
          <w:szCs w:val="22"/>
        </w:rPr>
        <w:t>no</w:t>
      </w:r>
      <w:r w:rsidR="00257285">
        <w:rPr>
          <w:bCs/>
          <w:color w:val="000000" w:themeColor="text1"/>
          <w:sz w:val="22"/>
          <w:szCs w:val="22"/>
        </w:rPr>
        <w:t xml:space="preserve"> new </w:t>
      </w:r>
      <w:r w:rsidR="00FA13FC" w:rsidRPr="00CA1691">
        <w:rPr>
          <w:bCs/>
          <w:color w:val="000000" w:themeColor="text1"/>
          <w:sz w:val="22"/>
          <w:szCs w:val="22"/>
        </w:rPr>
        <w:t xml:space="preserve">FPPs </w:t>
      </w:r>
      <w:r w:rsidR="00257285">
        <w:rPr>
          <w:bCs/>
          <w:color w:val="000000" w:themeColor="text1"/>
          <w:sz w:val="22"/>
          <w:szCs w:val="22"/>
        </w:rPr>
        <w:t>or IPPs submittals</w:t>
      </w:r>
      <w:r w:rsidR="00FA13FC" w:rsidRPr="00CA1691">
        <w:rPr>
          <w:bCs/>
          <w:color w:val="000000" w:themeColor="text1"/>
          <w:sz w:val="22"/>
          <w:szCs w:val="22"/>
        </w:rPr>
        <w:t xml:space="preserve"> </w:t>
      </w:r>
      <w:r w:rsidR="005B66A9">
        <w:rPr>
          <w:bCs/>
          <w:color w:val="000000" w:themeColor="text1"/>
          <w:sz w:val="22"/>
          <w:szCs w:val="22"/>
        </w:rPr>
        <w:t xml:space="preserve">will be requested </w:t>
      </w:r>
      <w:r w:rsidR="00FA13FC" w:rsidRPr="00CA1691">
        <w:rPr>
          <w:bCs/>
          <w:color w:val="000000" w:themeColor="text1"/>
          <w:sz w:val="22"/>
          <w:szCs w:val="22"/>
        </w:rPr>
        <w:t>for 2014-15</w:t>
      </w:r>
      <w:r w:rsidR="00BC4BB6">
        <w:rPr>
          <w:bCs/>
          <w:color w:val="000000" w:themeColor="text1"/>
          <w:sz w:val="22"/>
          <w:szCs w:val="22"/>
        </w:rPr>
        <w:t xml:space="preserve">; </w:t>
      </w:r>
      <w:r w:rsidR="00CD3B61">
        <w:rPr>
          <w:bCs/>
          <w:color w:val="000000" w:themeColor="text1"/>
          <w:sz w:val="22"/>
          <w:szCs w:val="22"/>
        </w:rPr>
        <w:t xml:space="preserve">FPU will move </w:t>
      </w:r>
      <w:r w:rsidR="00FD0364">
        <w:rPr>
          <w:bCs/>
          <w:color w:val="000000" w:themeColor="text1"/>
          <w:sz w:val="22"/>
          <w:szCs w:val="22"/>
        </w:rPr>
        <w:t xml:space="preserve">2013-14 projects to 2014-15, </w:t>
      </w:r>
      <w:r w:rsidR="00CD3B61">
        <w:rPr>
          <w:bCs/>
          <w:color w:val="000000" w:themeColor="text1"/>
          <w:sz w:val="22"/>
          <w:szCs w:val="22"/>
        </w:rPr>
        <w:t xml:space="preserve">prepare </w:t>
      </w:r>
      <w:r w:rsidR="00004B34">
        <w:rPr>
          <w:bCs/>
          <w:color w:val="000000" w:themeColor="text1"/>
          <w:sz w:val="22"/>
          <w:szCs w:val="22"/>
        </w:rPr>
        <w:t>the necessary cost updates</w:t>
      </w:r>
      <w:r w:rsidR="00FD0364">
        <w:rPr>
          <w:bCs/>
          <w:color w:val="000000" w:themeColor="text1"/>
          <w:sz w:val="22"/>
          <w:szCs w:val="22"/>
        </w:rPr>
        <w:t xml:space="preserve">, and work </w:t>
      </w:r>
      <w:r w:rsidR="00F90F17">
        <w:rPr>
          <w:bCs/>
          <w:color w:val="000000" w:themeColor="text1"/>
          <w:sz w:val="22"/>
          <w:szCs w:val="22"/>
        </w:rPr>
        <w:t xml:space="preserve">closely with the individual districts on any </w:t>
      </w:r>
      <w:r w:rsidR="00FD0364">
        <w:rPr>
          <w:bCs/>
          <w:color w:val="000000" w:themeColor="text1"/>
          <w:sz w:val="22"/>
          <w:szCs w:val="22"/>
        </w:rPr>
        <w:t>changes</w:t>
      </w:r>
      <w:r w:rsidR="00BC4BB6">
        <w:rPr>
          <w:bCs/>
          <w:color w:val="000000" w:themeColor="text1"/>
          <w:sz w:val="22"/>
          <w:szCs w:val="22"/>
        </w:rPr>
        <w:t xml:space="preserve"> </w:t>
      </w:r>
      <w:r w:rsidR="00704F89">
        <w:rPr>
          <w:bCs/>
          <w:color w:val="000000" w:themeColor="text1"/>
          <w:sz w:val="22"/>
          <w:szCs w:val="22"/>
        </w:rPr>
        <w:t>to project</w:t>
      </w:r>
      <w:r w:rsidR="00BC4BB6">
        <w:rPr>
          <w:bCs/>
          <w:color w:val="000000" w:themeColor="text1"/>
          <w:sz w:val="22"/>
          <w:szCs w:val="22"/>
        </w:rPr>
        <w:t xml:space="preserve"> priorities</w:t>
      </w:r>
      <w:r w:rsidR="00F90F17">
        <w:rPr>
          <w:bCs/>
          <w:color w:val="000000" w:themeColor="text1"/>
          <w:sz w:val="22"/>
          <w:szCs w:val="22"/>
        </w:rPr>
        <w:t xml:space="preserve">.  </w:t>
      </w:r>
    </w:p>
    <w:p w:rsidR="00975338" w:rsidRPr="0015578E" w:rsidRDefault="00975338" w:rsidP="00E56637">
      <w:pPr>
        <w:rPr>
          <w:bCs/>
          <w:color w:val="FF0000"/>
          <w:sz w:val="22"/>
          <w:szCs w:val="22"/>
        </w:rPr>
      </w:pPr>
    </w:p>
    <w:p w:rsidR="00204CEC" w:rsidRDefault="00204CEC" w:rsidP="00E56637">
      <w:pPr>
        <w:rPr>
          <w:bCs/>
          <w:color w:val="FF0000"/>
          <w:sz w:val="22"/>
          <w:szCs w:val="22"/>
        </w:rPr>
      </w:pPr>
    </w:p>
    <w:p w:rsidR="00EF7110" w:rsidRPr="0015578E" w:rsidRDefault="00EF7110" w:rsidP="00E56637">
      <w:pPr>
        <w:rPr>
          <w:bCs/>
          <w:color w:val="FF0000"/>
          <w:sz w:val="22"/>
          <w:szCs w:val="22"/>
        </w:rPr>
      </w:pPr>
    </w:p>
    <w:p w:rsidR="00204CEC" w:rsidRPr="0015578E" w:rsidRDefault="00204CEC" w:rsidP="00E56637">
      <w:pPr>
        <w:rPr>
          <w:bCs/>
          <w:color w:val="FF0000"/>
          <w:sz w:val="22"/>
          <w:szCs w:val="22"/>
        </w:rPr>
      </w:pPr>
    </w:p>
    <w:p w:rsidR="00E56637" w:rsidRPr="0015578E" w:rsidRDefault="00E56637" w:rsidP="000503BD">
      <w:pPr>
        <w:numPr>
          <w:ilvl w:val="0"/>
          <w:numId w:val="14"/>
        </w:numPr>
        <w:spacing w:after="120"/>
        <w:jc w:val="left"/>
        <w:rPr>
          <w:bCs/>
          <w:color w:val="000000" w:themeColor="text1"/>
          <w:sz w:val="22"/>
          <w:szCs w:val="22"/>
        </w:rPr>
      </w:pPr>
      <w:r w:rsidRPr="0015578E">
        <w:rPr>
          <w:bCs/>
          <w:color w:val="000000" w:themeColor="text1"/>
          <w:sz w:val="22"/>
          <w:szCs w:val="22"/>
        </w:rPr>
        <w:t>STATE BOND FINANCING UPDATE – Mary Just</w:t>
      </w:r>
    </w:p>
    <w:p w:rsidR="007D1736" w:rsidRDefault="00203273" w:rsidP="000503BD">
      <w:pPr>
        <w:pStyle w:val="ListParagraph"/>
        <w:ind w:left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Mary </w:t>
      </w:r>
      <w:r w:rsidR="001D1094">
        <w:rPr>
          <w:rFonts w:ascii="Times New Roman" w:hAnsi="Times New Roman"/>
          <w:bCs/>
          <w:color w:val="000000" w:themeColor="text1"/>
        </w:rPr>
        <w:t>stated</w:t>
      </w:r>
      <w:r w:rsidR="00716760">
        <w:rPr>
          <w:rFonts w:ascii="Times New Roman" w:hAnsi="Times New Roman"/>
          <w:bCs/>
          <w:color w:val="000000" w:themeColor="text1"/>
        </w:rPr>
        <w:t xml:space="preserve"> that the Treasurer has issued a bond sale</w:t>
      </w:r>
      <w:r w:rsidR="007523B8">
        <w:rPr>
          <w:rFonts w:ascii="Times New Roman" w:hAnsi="Times New Roman"/>
          <w:bCs/>
          <w:color w:val="000000" w:themeColor="text1"/>
        </w:rPr>
        <w:t xml:space="preserve"> (not new money</w:t>
      </w:r>
      <w:r w:rsidR="00BE0B3D">
        <w:rPr>
          <w:rFonts w:ascii="Times New Roman" w:hAnsi="Times New Roman"/>
          <w:bCs/>
          <w:color w:val="000000" w:themeColor="text1"/>
        </w:rPr>
        <w:t>; to repay prior bonds</w:t>
      </w:r>
      <w:r w:rsidR="007523B8">
        <w:rPr>
          <w:rFonts w:ascii="Times New Roman" w:hAnsi="Times New Roman"/>
          <w:bCs/>
          <w:color w:val="000000" w:themeColor="text1"/>
        </w:rPr>
        <w:t>) and that a</w:t>
      </w:r>
      <w:r w:rsidR="00716760">
        <w:rPr>
          <w:rFonts w:ascii="Times New Roman" w:hAnsi="Times New Roman"/>
          <w:bCs/>
          <w:color w:val="000000" w:themeColor="text1"/>
        </w:rPr>
        <w:t xml:space="preserve"> kickoff meeting has been scheduled next Monday </w:t>
      </w:r>
      <w:r w:rsidR="007523B8">
        <w:rPr>
          <w:rFonts w:ascii="Times New Roman" w:hAnsi="Times New Roman"/>
          <w:bCs/>
          <w:color w:val="000000" w:themeColor="text1"/>
        </w:rPr>
        <w:t xml:space="preserve">3/12 </w:t>
      </w:r>
      <w:r w:rsidR="00716760">
        <w:rPr>
          <w:rFonts w:ascii="Times New Roman" w:hAnsi="Times New Roman"/>
          <w:bCs/>
          <w:color w:val="000000" w:themeColor="text1"/>
        </w:rPr>
        <w:t>to dis</w:t>
      </w:r>
      <w:r w:rsidR="00B56317">
        <w:rPr>
          <w:rFonts w:ascii="Times New Roman" w:hAnsi="Times New Roman"/>
          <w:bCs/>
          <w:color w:val="000000" w:themeColor="text1"/>
        </w:rPr>
        <w:t xml:space="preserve">cuss upcoming bond sales.  </w:t>
      </w:r>
      <w:r w:rsidR="00800F92">
        <w:rPr>
          <w:rFonts w:ascii="Times New Roman" w:hAnsi="Times New Roman"/>
          <w:bCs/>
          <w:color w:val="000000" w:themeColor="text1"/>
        </w:rPr>
        <w:t>Mary indicated hope</w:t>
      </w:r>
      <w:r w:rsidR="00BE0B3D">
        <w:rPr>
          <w:rFonts w:ascii="Times New Roman" w:hAnsi="Times New Roman"/>
          <w:bCs/>
          <w:color w:val="000000" w:themeColor="text1"/>
        </w:rPr>
        <w:t xml:space="preserve"> </w:t>
      </w:r>
      <w:r w:rsidR="00800F92">
        <w:rPr>
          <w:rFonts w:ascii="Times New Roman" w:hAnsi="Times New Roman"/>
          <w:bCs/>
          <w:color w:val="000000" w:themeColor="text1"/>
        </w:rPr>
        <w:t xml:space="preserve">for periodic bond sales so that </w:t>
      </w:r>
      <w:r w:rsidR="00B56317">
        <w:rPr>
          <w:rFonts w:ascii="Times New Roman" w:hAnsi="Times New Roman"/>
          <w:bCs/>
          <w:color w:val="000000" w:themeColor="text1"/>
        </w:rPr>
        <w:t>funds are available</w:t>
      </w:r>
      <w:r w:rsidR="00800F92">
        <w:rPr>
          <w:rFonts w:ascii="Times New Roman" w:hAnsi="Times New Roman"/>
          <w:bCs/>
          <w:color w:val="000000" w:themeColor="text1"/>
        </w:rPr>
        <w:t xml:space="preserve"> to pay claims</w:t>
      </w:r>
      <w:r w:rsidR="00B56317">
        <w:rPr>
          <w:rFonts w:ascii="Times New Roman" w:hAnsi="Times New Roman"/>
          <w:bCs/>
          <w:color w:val="000000" w:themeColor="text1"/>
        </w:rPr>
        <w:t xml:space="preserve">.  </w:t>
      </w:r>
      <w:r w:rsidR="00716760">
        <w:rPr>
          <w:rFonts w:ascii="Times New Roman" w:hAnsi="Times New Roman"/>
          <w:bCs/>
          <w:color w:val="000000" w:themeColor="text1"/>
        </w:rPr>
        <w:t xml:space="preserve">  </w:t>
      </w:r>
    </w:p>
    <w:p w:rsidR="00CA2521" w:rsidRDefault="00CA2521" w:rsidP="00CA2521">
      <w:pPr>
        <w:pStyle w:val="ListParagraph"/>
        <w:spacing w:before="120" w:after="0"/>
        <w:ind w:left="0"/>
        <w:rPr>
          <w:rFonts w:ascii="Times New Roman" w:hAnsi="Times New Roman"/>
          <w:bCs/>
          <w:color w:val="000000" w:themeColor="text1"/>
        </w:rPr>
      </w:pPr>
    </w:p>
    <w:p w:rsidR="00204CEC" w:rsidRPr="0015578E" w:rsidRDefault="007D1736" w:rsidP="00CA2521">
      <w:pPr>
        <w:pStyle w:val="ListParagraph"/>
        <w:spacing w:before="120" w:after="0"/>
        <w:ind w:left="0"/>
        <w:rPr>
          <w:rFonts w:ascii="Times New Roman" w:hAnsi="Times New Roman"/>
          <w:bCs/>
          <w:color w:val="000000" w:themeColor="text1"/>
        </w:rPr>
      </w:pPr>
      <w:r w:rsidRPr="0015578E">
        <w:rPr>
          <w:rFonts w:ascii="Times New Roman" w:hAnsi="Times New Roman"/>
          <w:bCs/>
          <w:color w:val="000000" w:themeColor="text1"/>
        </w:rPr>
        <w:t>Fred announced Mary’</w:t>
      </w:r>
      <w:r w:rsidR="00DF15C4" w:rsidRPr="0015578E">
        <w:rPr>
          <w:rFonts w:ascii="Times New Roman" w:hAnsi="Times New Roman"/>
          <w:bCs/>
          <w:color w:val="000000" w:themeColor="text1"/>
        </w:rPr>
        <w:t xml:space="preserve">s retirement and expressed his appreciation for her </w:t>
      </w:r>
      <w:r w:rsidR="00800F92">
        <w:rPr>
          <w:rFonts w:ascii="Times New Roman" w:hAnsi="Times New Roman"/>
          <w:bCs/>
          <w:color w:val="000000" w:themeColor="text1"/>
        </w:rPr>
        <w:t>work and contributions</w:t>
      </w:r>
      <w:r w:rsidR="00DF15C4" w:rsidRPr="0015578E">
        <w:rPr>
          <w:rFonts w:ascii="Times New Roman" w:hAnsi="Times New Roman"/>
          <w:bCs/>
          <w:color w:val="000000" w:themeColor="text1"/>
        </w:rPr>
        <w:t>.</w:t>
      </w:r>
    </w:p>
    <w:p w:rsidR="00204CEC" w:rsidRPr="0015578E" w:rsidRDefault="00204CEC" w:rsidP="0015578E">
      <w:pPr>
        <w:pStyle w:val="ListParagraph"/>
        <w:ind w:left="0"/>
        <w:rPr>
          <w:rFonts w:ascii="Times New Roman" w:hAnsi="Times New Roman"/>
          <w:bCs/>
          <w:color w:val="FF0000"/>
        </w:rPr>
      </w:pPr>
    </w:p>
    <w:p w:rsidR="00E56637" w:rsidRPr="001D1094" w:rsidRDefault="00E56637" w:rsidP="000503BD">
      <w:pPr>
        <w:numPr>
          <w:ilvl w:val="0"/>
          <w:numId w:val="14"/>
        </w:numPr>
        <w:spacing w:after="120"/>
        <w:jc w:val="left"/>
        <w:rPr>
          <w:bCs/>
          <w:color w:val="000000" w:themeColor="text1"/>
          <w:sz w:val="22"/>
          <w:szCs w:val="22"/>
        </w:rPr>
      </w:pPr>
      <w:r w:rsidRPr="001D1094">
        <w:rPr>
          <w:bCs/>
          <w:color w:val="000000" w:themeColor="text1"/>
          <w:sz w:val="22"/>
          <w:szCs w:val="22"/>
        </w:rPr>
        <w:t>ENROLLMENT PROJECTIONS – Susan Yeager</w:t>
      </w:r>
    </w:p>
    <w:p w:rsidR="00F97479" w:rsidRDefault="001D1094" w:rsidP="000503BD">
      <w:pPr>
        <w:pStyle w:val="ListParagraph"/>
        <w:ind w:left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Susan reported that the </w:t>
      </w:r>
      <w:r w:rsidR="00FD3A83" w:rsidRPr="001D1094">
        <w:rPr>
          <w:rFonts w:ascii="Times New Roman" w:hAnsi="Times New Roman"/>
          <w:bCs/>
          <w:color w:val="000000" w:themeColor="text1"/>
        </w:rPr>
        <w:t xml:space="preserve">2011-12 projections </w:t>
      </w:r>
      <w:r>
        <w:rPr>
          <w:rFonts w:ascii="Times New Roman" w:hAnsi="Times New Roman"/>
          <w:bCs/>
          <w:color w:val="000000" w:themeColor="text1"/>
        </w:rPr>
        <w:t>have been completed</w:t>
      </w:r>
      <w:r w:rsidR="00B54A39">
        <w:rPr>
          <w:rFonts w:ascii="Times New Roman" w:hAnsi="Times New Roman"/>
          <w:bCs/>
          <w:color w:val="000000" w:themeColor="text1"/>
        </w:rPr>
        <w:t xml:space="preserve">, </w:t>
      </w:r>
      <w:r>
        <w:rPr>
          <w:rFonts w:ascii="Times New Roman" w:hAnsi="Times New Roman"/>
          <w:bCs/>
          <w:color w:val="000000" w:themeColor="text1"/>
        </w:rPr>
        <w:t>are ready to be uploaded into FUSION</w:t>
      </w:r>
      <w:r w:rsidR="00F777DF">
        <w:rPr>
          <w:rFonts w:ascii="Times New Roman" w:hAnsi="Times New Roman"/>
          <w:bCs/>
          <w:color w:val="000000" w:themeColor="text1"/>
        </w:rPr>
        <w:t xml:space="preserve"> and that </w:t>
      </w:r>
      <w:r w:rsidR="00FD3A83" w:rsidRPr="001D1094">
        <w:rPr>
          <w:rFonts w:ascii="Times New Roman" w:hAnsi="Times New Roman"/>
          <w:bCs/>
          <w:color w:val="000000" w:themeColor="text1"/>
        </w:rPr>
        <w:t xml:space="preserve">Fred </w:t>
      </w:r>
      <w:r w:rsidR="00F777DF">
        <w:rPr>
          <w:rFonts w:ascii="Times New Roman" w:hAnsi="Times New Roman"/>
          <w:bCs/>
          <w:color w:val="000000" w:themeColor="text1"/>
        </w:rPr>
        <w:t xml:space="preserve">will be sending out memo on enrollment projections soon.  </w:t>
      </w:r>
    </w:p>
    <w:p w:rsidR="00F777DF" w:rsidRDefault="00F777DF" w:rsidP="000503BD">
      <w:pPr>
        <w:pStyle w:val="ListParagraph"/>
        <w:ind w:left="0"/>
        <w:rPr>
          <w:rFonts w:ascii="Times New Roman" w:hAnsi="Times New Roman"/>
          <w:bCs/>
          <w:color w:val="000000" w:themeColor="text1"/>
        </w:rPr>
      </w:pPr>
    </w:p>
    <w:p w:rsidR="00F97479" w:rsidRDefault="00F97479" w:rsidP="000503BD">
      <w:pPr>
        <w:pStyle w:val="ListParagraph"/>
        <w:ind w:left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Carol inquired on whether the new enrollment model was still being perfected and when it would be completed.  Susan </w:t>
      </w:r>
      <w:r w:rsidR="00CB4B6C">
        <w:rPr>
          <w:rFonts w:ascii="Times New Roman" w:hAnsi="Times New Roman"/>
          <w:bCs/>
          <w:color w:val="000000" w:themeColor="text1"/>
        </w:rPr>
        <w:t xml:space="preserve">indicated that the new model would </w:t>
      </w:r>
      <w:r>
        <w:rPr>
          <w:rFonts w:ascii="Times New Roman" w:hAnsi="Times New Roman"/>
          <w:bCs/>
          <w:color w:val="000000" w:themeColor="text1"/>
        </w:rPr>
        <w:t xml:space="preserve">be ready </w:t>
      </w:r>
      <w:r w:rsidR="00CB4B6C">
        <w:rPr>
          <w:rFonts w:ascii="Times New Roman" w:hAnsi="Times New Roman"/>
          <w:bCs/>
          <w:color w:val="000000" w:themeColor="text1"/>
        </w:rPr>
        <w:t>in</w:t>
      </w:r>
      <w:r>
        <w:rPr>
          <w:rFonts w:ascii="Times New Roman" w:hAnsi="Times New Roman"/>
          <w:bCs/>
          <w:color w:val="000000" w:themeColor="text1"/>
        </w:rPr>
        <w:t xml:space="preserve"> the next couple of months</w:t>
      </w:r>
      <w:r w:rsidR="00CB4B6C">
        <w:rPr>
          <w:rFonts w:ascii="Times New Roman" w:hAnsi="Times New Roman"/>
          <w:bCs/>
          <w:color w:val="000000" w:themeColor="text1"/>
        </w:rPr>
        <w:t xml:space="preserve"> and </w:t>
      </w:r>
      <w:r>
        <w:rPr>
          <w:rFonts w:ascii="Times New Roman" w:hAnsi="Times New Roman"/>
          <w:bCs/>
          <w:color w:val="000000" w:themeColor="text1"/>
        </w:rPr>
        <w:t xml:space="preserve">that </w:t>
      </w:r>
      <w:r w:rsidR="00CB4B6C">
        <w:rPr>
          <w:rFonts w:ascii="Times New Roman" w:hAnsi="Times New Roman"/>
          <w:bCs/>
          <w:color w:val="000000" w:themeColor="text1"/>
        </w:rPr>
        <w:t xml:space="preserve">it is going to be a very optimistic model </w:t>
      </w:r>
      <w:r w:rsidR="002B24B4">
        <w:rPr>
          <w:rFonts w:ascii="Times New Roman" w:hAnsi="Times New Roman"/>
          <w:bCs/>
          <w:color w:val="000000" w:themeColor="text1"/>
        </w:rPr>
        <w:t>(based on the Maximum Particip</w:t>
      </w:r>
      <w:r w:rsidR="00C05C40">
        <w:rPr>
          <w:rFonts w:ascii="Times New Roman" w:hAnsi="Times New Roman"/>
          <w:bCs/>
          <w:color w:val="000000" w:themeColor="text1"/>
        </w:rPr>
        <w:t xml:space="preserve">ation Rate).  Carol stated that Frank </w:t>
      </w:r>
      <w:r w:rsidR="002B24B4">
        <w:rPr>
          <w:rFonts w:ascii="Times New Roman" w:hAnsi="Times New Roman"/>
          <w:bCs/>
          <w:color w:val="000000" w:themeColor="text1"/>
        </w:rPr>
        <w:t xml:space="preserve">Gornick needs an update since the CCFC are funding this </w:t>
      </w:r>
      <w:r w:rsidR="00CB4B6C">
        <w:rPr>
          <w:rFonts w:ascii="Times New Roman" w:hAnsi="Times New Roman"/>
          <w:bCs/>
          <w:color w:val="000000" w:themeColor="text1"/>
        </w:rPr>
        <w:t xml:space="preserve">effort </w:t>
      </w:r>
      <w:r w:rsidR="002B24B4">
        <w:rPr>
          <w:rFonts w:ascii="Times New Roman" w:hAnsi="Times New Roman"/>
          <w:bCs/>
          <w:color w:val="000000" w:themeColor="text1"/>
        </w:rPr>
        <w:t xml:space="preserve">and requested for a </w:t>
      </w:r>
      <w:r w:rsidR="008C157A">
        <w:rPr>
          <w:rFonts w:ascii="Times New Roman" w:hAnsi="Times New Roman"/>
          <w:bCs/>
          <w:color w:val="000000" w:themeColor="text1"/>
        </w:rPr>
        <w:t>progress memo</w:t>
      </w:r>
      <w:r w:rsidR="002B24B4">
        <w:rPr>
          <w:rFonts w:ascii="Times New Roman" w:hAnsi="Times New Roman"/>
          <w:bCs/>
          <w:color w:val="000000" w:themeColor="text1"/>
        </w:rPr>
        <w:t>.</w:t>
      </w:r>
    </w:p>
    <w:p w:rsidR="001D1094" w:rsidRDefault="001D1094" w:rsidP="001D1094">
      <w:pPr>
        <w:pStyle w:val="ListParagraph"/>
        <w:ind w:left="0"/>
        <w:rPr>
          <w:rFonts w:ascii="Times New Roman" w:hAnsi="Times New Roman"/>
          <w:bCs/>
          <w:color w:val="000000" w:themeColor="text1"/>
        </w:rPr>
      </w:pPr>
    </w:p>
    <w:p w:rsidR="00E56637" w:rsidRPr="00577628" w:rsidRDefault="00E56637" w:rsidP="00A71ED7">
      <w:pPr>
        <w:numPr>
          <w:ilvl w:val="0"/>
          <w:numId w:val="14"/>
        </w:numPr>
        <w:spacing w:before="120" w:after="120"/>
        <w:jc w:val="left"/>
        <w:rPr>
          <w:bCs/>
          <w:color w:val="000000" w:themeColor="text1"/>
          <w:sz w:val="22"/>
          <w:szCs w:val="22"/>
        </w:rPr>
      </w:pPr>
      <w:r w:rsidRPr="00577628">
        <w:rPr>
          <w:bCs/>
          <w:color w:val="000000" w:themeColor="text1"/>
          <w:sz w:val="22"/>
          <w:szCs w:val="22"/>
        </w:rPr>
        <w:t>CCC/IOU EE PARTNERSHIP – Ron Beeler, Dan Estrada &amp; IOU ladies</w:t>
      </w:r>
    </w:p>
    <w:p w:rsidR="00E56637" w:rsidRPr="0015578E" w:rsidRDefault="003D36A6" w:rsidP="00A71ED7">
      <w:pPr>
        <w:pStyle w:val="ListParagraph"/>
        <w:spacing w:before="120"/>
        <w:ind w:left="0"/>
        <w:rPr>
          <w:rFonts w:ascii="Times New Roman" w:hAnsi="Times New Roman"/>
          <w:bCs/>
          <w:color w:val="FF0000"/>
        </w:rPr>
      </w:pPr>
      <w:r w:rsidRPr="00577628">
        <w:rPr>
          <w:rFonts w:ascii="Times New Roman" w:hAnsi="Times New Roman"/>
          <w:bCs/>
          <w:color w:val="000000" w:themeColor="text1"/>
        </w:rPr>
        <w:t>Fred</w:t>
      </w:r>
      <w:r w:rsidR="00577628">
        <w:rPr>
          <w:rFonts w:ascii="Times New Roman" w:hAnsi="Times New Roman"/>
          <w:bCs/>
          <w:color w:val="000000" w:themeColor="text1"/>
        </w:rPr>
        <w:t xml:space="preserve"> </w:t>
      </w:r>
      <w:r w:rsidR="006074B9">
        <w:rPr>
          <w:rFonts w:ascii="Times New Roman" w:hAnsi="Times New Roman"/>
          <w:bCs/>
          <w:color w:val="000000" w:themeColor="text1"/>
        </w:rPr>
        <w:t>highlighted the</w:t>
      </w:r>
      <w:r w:rsidR="00E11314">
        <w:rPr>
          <w:rFonts w:ascii="Times New Roman" w:hAnsi="Times New Roman"/>
          <w:bCs/>
          <w:color w:val="000000" w:themeColor="text1"/>
        </w:rPr>
        <w:t xml:space="preserve"> listing of </w:t>
      </w:r>
      <w:r w:rsidR="006074B9">
        <w:rPr>
          <w:rFonts w:ascii="Times New Roman" w:hAnsi="Times New Roman"/>
          <w:bCs/>
          <w:color w:val="000000" w:themeColor="text1"/>
        </w:rPr>
        <w:t xml:space="preserve">projects that received energy funding by the Partnership to generate additional application for the </w:t>
      </w:r>
      <w:r w:rsidR="00B25003">
        <w:rPr>
          <w:rFonts w:ascii="Times New Roman" w:hAnsi="Times New Roman"/>
          <w:bCs/>
          <w:color w:val="000000" w:themeColor="text1"/>
        </w:rPr>
        <w:t xml:space="preserve">Board of Governors Energy and Sustainability </w:t>
      </w:r>
      <w:r w:rsidR="006074B9">
        <w:rPr>
          <w:rFonts w:ascii="Times New Roman" w:hAnsi="Times New Roman"/>
          <w:bCs/>
          <w:color w:val="000000" w:themeColor="text1"/>
        </w:rPr>
        <w:t>Award</w:t>
      </w:r>
      <w:r w:rsidR="00F807D2">
        <w:rPr>
          <w:rFonts w:ascii="Times New Roman" w:hAnsi="Times New Roman"/>
          <w:bCs/>
          <w:color w:val="000000" w:themeColor="text1"/>
        </w:rPr>
        <w:t>s</w:t>
      </w:r>
      <w:r w:rsidR="006074B9">
        <w:rPr>
          <w:rFonts w:ascii="Times New Roman" w:hAnsi="Times New Roman"/>
          <w:bCs/>
          <w:color w:val="000000" w:themeColor="text1"/>
        </w:rPr>
        <w:t xml:space="preserve"> which ends March 16 and remarked that only five applications have been received thus far.</w:t>
      </w:r>
      <w:r w:rsidR="000919D5">
        <w:rPr>
          <w:rFonts w:ascii="Times New Roman" w:hAnsi="Times New Roman"/>
          <w:bCs/>
          <w:color w:val="000000" w:themeColor="text1"/>
        </w:rPr>
        <w:t xml:space="preserve">  District leadership, </w:t>
      </w:r>
      <w:r w:rsidR="00CA6D0E">
        <w:rPr>
          <w:rFonts w:ascii="Times New Roman" w:hAnsi="Times New Roman"/>
          <w:bCs/>
          <w:color w:val="000000" w:themeColor="text1"/>
        </w:rPr>
        <w:t xml:space="preserve">facilities and operations </w:t>
      </w:r>
      <w:r w:rsidR="00254A96">
        <w:rPr>
          <w:rFonts w:ascii="Times New Roman" w:hAnsi="Times New Roman"/>
          <w:bCs/>
          <w:color w:val="000000" w:themeColor="text1"/>
        </w:rPr>
        <w:t xml:space="preserve">projects or programs, and student and/or </w:t>
      </w:r>
      <w:r w:rsidR="000919D5">
        <w:rPr>
          <w:rFonts w:ascii="Times New Roman" w:hAnsi="Times New Roman"/>
          <w:bCs/>
          <w:color w:val="000000" w:themeColor="text1"/>
        </w:rPr>
        <w:t>faculty initiative</w:t>
      </w:r>
      <w:r w:rsidR="00CA6D0E">
        <w:rPr>
          <w:rFonts w:ascii="Times New Roman" w:hAnsi="Times New Roman"/>
          <w:bCs/>
          <w:color w:val="000000" w:themeColor="text1"/>
        </w:rPr>
        <w:t>s</w:t>
      </w:r>
      <w:r w:rsidR="00254A96">
        <w:rPr>
          <w:rFonts w:ascii="Times New Roman" w:hAnsi="Times New Roman"/>
          <w:bCs/>
          <w:color w:val="000000" w:themeColor="text1"/>
        </w:rPr>
        <w:t xml:space="preserve"> were identified as the three award categories.   </w:t>
      </w:r>
      <w:r w:rsidR="00577628">
        <w:rPr>
          <w:rFonts w:ascii="Times New Roman" w:hAnsi="Times New Roman"/>
          <w:bCs/>
          <w:color w:val="000000" w:themeColor="text1"/>
        </w:rPr>
        <w:t xml:space="preserve">  </w:t>
      </w:r>
      <w:r w:rsidR="00C7737C" w:rsidRPr="0015578E">
        <w:rPr>
          <w:rFonts w:ascii="Times New Roman" w:hAnsi="Times New Roman"/>
          <w:bCs/>
          <w:color w:val="FF0000"/>
        </w:rPr>
        <w:t xml:space="preserve">  </w:t>
      </w:r>
    </w:p>
    <w:p w:rsidR="00E11314" w:rsidRPr="0015578E" w:rsidRDefault="00E11314" w:rsidP="00A71ED7">
      <w:pPr>
        <w:pStyle w:val="ListParagraph"/>
        <w:spacing w:before="120"/>
        <w:ind w:left="0"/>
        <w:rPr>
          <w:rFonts w:ascii="Times New Roman" w:hAnsi="Times New Roman"/>
          <w:bCs/>
          <w:color w:val="FF0000"/>
        </w:rPr>
      </w:pPr>
    </w:p>
    <w:p w:rsidR="00C7737C" w:rsidRPr="00F05406" w:rsidRDefault="00C7737C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  <w:r w:rsidRPr="00F05406">
        <w:rPr>
          <w:rFonts w:ascii="Times New Roman" w:hAnsi="Times New Roman"/>
          <w:bCs/>
          <w:color w:val="000000" w:themeColor="text1"/>
        </w:rPr>
        <w:t>Ron</w:t>
      </w:r>
      <w:r w:rsidR="00037260">
        <w:rPr>
          <w:rFonts w:ascii="Times New Roman" w:hAnsi="Times New Roman"/>
          <w:bCs/>
          <w:color w:val="000000" w:themeColor="text1"/>
        </w:rPr>
        <w:t xml:space="preserve"> r</w:t>
      </w:r>
      <w:r w:rsidR="005F33B0">
        <w:rPr>
          <w:rFonts w:ascii="Times New Roman" w:hAnsi="Times New Roman"/>
          <w:bCs/>
          <w:color w:val="000000" w:themeColor="text1"/>
        </w:rPr>
        <w:t xml:space="preserve">eported on </w:t>
      </w:r>
      <w:r w:rsidR="00142E67">
        <w:rPr>
          <w:rFonts w:ascii="Times New Roman" w:hAnsi="Times New Roman"/>
          <w:bCs/>
          <w:color w:val="000000" w:themeColor="text1"/>
        </w:rPr>
        <w:t xml:space="preserve">the Partnership’s outreach </w:t>
      </w:r>
      <w:r w:rsidR="005F33B0">
        <w:rPr>
          <w:rFonts w:ascii="Times New Roman" w:hAnsi="Times New Roman"/>
          <w:bCs/>
          <w:color w:val="000000" w:themeColor="text1"/>
        </w:rPr>
        <w:t xml:space="preserve">efforts, </w:t>
      </w:r>
      <w:r w:rsidR="00037260">
        <w:rPr>
          <w:rFonts w:ascii="Times New Roman" w:hAnsi="Times New Roman"/>
          <w:bCs/>
          <w:color w:val="000000" w:themeColor="text1"/>
        </w:rPr>
        <w:t xml:space="preserve">including </w:t>
      </w:r>
      <w:r w:rsidR="00E524AE">
        <w:rPr>
          <w:rFonts w:ascii="Times New Roman" w:hAnsi="Times New Roman"/>
          <w:bCs/>
          <w:color w:val="000000" w:themeColor="text1"/>
        </w:rPr>
        <w:t>meetings</w:t>
      </w:r>
      <w:r w:rsidR="00037260">
        <w:rPr>
          <w:rFonts w:ascii="Times New Roman" w:hAnsi="Times New Roman"/>
          <w:bCs/>
          <w:color w:val="000000" w:themeColor="text1"/>
        </w:rPr>
        <w:t xml:space="preserve"> with </w:t>
      </w:r>
      <w:r w:rsidR="00F05406">
        <w:rPr>
          <w:rFonts w:ascii="Times New Roman" w:hAnsi="Times New Roman"/>
          <w:bCs/>
          <w:color w:val="000000" w:themeColor="text1"/>
        </w:rPr>
        <w:t xml:space="preserve">Citrus </w:t>
      </w:r>
      <w:r w:rsidR="00037260">
        <w:rPr>
          <w:rFonts w:ascii="Times New Roman" w:hAnsi="Times New Roman"/>
          <w:bCs/>
          <w:color w:val="000000" w:themeColor="text1"/>
        </w:rPr>
        <w:t>on the lighting system</w:t>
      </w:r>
      <w:r w:rsidR="00CB522F">
        <w:rPr>
          <w:rFonts w:ascii="Times New Roman" w:hAnsi="Times New Roman"/>
          <w:bCs/>
          <w:color w:val="000000" w:themeColor="text1"/>
        </w:rPr>
        <w:t xml:space="preserve">, </w:t>
      </w:r>
      <w:r w:rsidRPr="00F05406">
        <w:rPr>
          <w:rFonts w:ascii="Times New Roman" w:hAnsi="Times New Roman"/>
          <w:bCs/>
          <w:color w:val="000000" w:themeColor="text1"/>
        </w:rPr>
        <w:t>San Bernardino</w:t>
      </w:r>
      <w:r w:rsidR="00E524AE">
        <w:rPr>
          <w:rFonts w:ascii="Times New Roman" w:hAnsi="Times New Roman"/>
          <w:bCs/>
          <w:color w:val="000000" w:themeColor="text1"/>
        </w:rPr>
        <w:t xml:space="preserve"> and their</w:t>
      </w:r>
      <w:r w:rsidR="00037260">
        <w:rPr>
          <w:rFonts w:ascii="Times New Roman" w:hAnsi="Times New Roman"/>
          <w:bCs/>
          <w:color w:val="000000" w:themeColor="text1"/>
        </w:rPr>
        <w:t xml:space="preserve"> entirely new facilities staff to assist them with identifying energy saving projects</w:t>
      </w:r>
      <w:r w:rsidR="00CB522F">
        <w:rPr>
          <w:rFonts w:ascii="Times New Roman" w:hAnsi="Times New Roman"/>
          <w:bCs/>
          <w:color w:val="000000" w:themeColor="text1"/>
        </w:rPr>
        <w:t xml:space="preserve">, and West-Valley Mission </w:t>
      </w:r>
      <w:r w:rsidR="00E524AE">
        <w:rPr>
          <w:rFonts w:ascii="Times New Roman" w:hAnsi="Times New Roman"/>
          <w:bCs/>
          <w:color w:val="000000" w:themeColor="text1"/>
        </w:rPr>
        <w:t>to deliver good projects</w:t>
      </w:r>
      <w:r w:rsidR="00CB522F">
        <w:rPr>
          <w:rFonts w:ascii="Times New Roman" w:hAnsi="Times New Roman"/>
          <w:bCs/>
          <w:color w:val="000000" w:themeColor="text1"/>
        </w:rPr>
        <w:t xml:space="preserve">.  </w:t>
      </w:r>
      <w:r w:rsidR="00AF4355">
        <w:rPr>
          <w:rFonts w:ascii="Times New Roman" w:hAnsi="Times New Roman"/>
          <w:bCs/>
          <w:color w:val="000000" w:themeColor="text1"/>
        </w:rPr>
        <w:t xml:space="preserve">Ron </w:t>
      </w:r>
      <w:r w:rsidR="009F7947">
        <w:rPr>
          <w:rFonts w:ascii="Times New Roman" w:hAnsi="Times New Roman"/>
          <w:bCs/>
          <w:color w:val="000000" w:themeColor="text1"/>
        </w:rPr>
        <w:t>stated that having team meetings is extremely</w:t>
      </w:r>
      <w:r w:rsidR="00AF4355">
        <w:rPr>
          <w:rFonts w:ascii="Times New Roman" w:hAnsi="Times New Roman"/>
          <w:bCs/>
          <w:color w:val="000000" w:themeColor="text1"/>
        </w:rPr>
        <w:t xml:space="preserve"> helpful.</w:t>
      </w:r>
    </w:p>
    <w:p w:rsidR="00C7737C" w:rsidRPr="0015578E" w:rsidRDefault="00C7737C" w:rsidP="00A71ED7">
      <w:pPr>
        <w:pStyle w:val="ListParagraph"/>
        <w:spacing w:before="120"/>
        <w:ind w:left="0"/>
        <w:rPr>
          <w:rFonts w:ascii="Times New Roman" w:hAnsi="Times New Roman"/>
          <w:bCs/>
          <w:color w:val="FF0000"/>
        </w:rPr>
      </w:pPr>
    </w:p>
    <w:p w:rsidR="00142E67" w:rsidRDefault="00C7737C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  <w:r w:rsidRPr="00136622">
        <w:rPr>
          <w:rFonts w:ascii="Times New Roman" w:hAnsi="Times New Roman"/>
          <w:bCs/>
          <w:color w:val="000000" w:themeColor="text1"/>
        </w:rPr>
        <w:t>Dan</w:t>
      </w:r>
      <w:r w:rsidR="00FB6EB3" w:rsidRPr="00136622">
        <w:rPr>
          <w:rFonts w:ascii="Times New Roman" w:hAnsi="Times New Roman"/>
          <w:bCs/>
          <w:color w:val="000000" w:themeColor="text1"/>
        </w:rPr>
        <w:t xml:space="preserve"> </w:t>
      </w:r>
      <w:r w:rsidR="00C05C40">
        <w:rPr>
          <w:rFonts w:ascii="Times New Roman" w:hAnsi="Times New Roman"/>
          <w:bCs/>
          <w:color w:val="000000" w:themeColor="text1"/>
        </w:rPr>
        <w:t>announced</w:t>
      </w:r>
      <w:r w:rsidR="00DB0266">
        <w:rPr>
          <w:rFonts w:ascii="Times New Roman" w:hAnsi="Times New Roman"/>
          <w:bCs/>
          <w:color w:val="000000" w:themeColor="text1"/>
        </w:rPr>
        <w:t xml:space="preserve"> an upcoming forum at the Mt. San Antonio College as one of the efforts by the Partnership to </w:t>
      </w:r>
      <w:r w:rsidR="00FB6EB3" w:rsidRPr="00136622">
        <w:rPr>
          <w:rFonts w:ascii="Times New Roman" w:hAnsi="Times New Roman"/>
          <w:bCs/>
          <w:color w:val="000000" w:themeColor="text1"/>
        </w:rPr>
        <w:t>maximize the number of energy saving project</w:t>
      </w:r>
      <w:r w:rsidR="008B32E2">
        <w:rPr>
          <w:rFonts w:ascii="Times New Roman" w:hAnsi="Times New Roman"/>
          <w:bCs/>
          <w:color w:val="000000" w:themeColor="text1"/>
        </w:rPr>
        <w:t>s</w:t>
      </w:r>
      <w:r w:rsidR="003B140E">
        <w:rPr>
          <w:rFonts w:ascii="Times New Roman" w:hAnsi="Times New Roman"/>
          <w:bCs/>
          <w:color w:val="000000" w:themeColor="text1"/>
        </w:rPr>
        <w:t xml:space="preserve"> </w:t>
      </w:r>
      <w:r w:rsidR="00734B4D">
        <w:rPr>
          <w:rFonts w:ascii="Times New Roman" w:hAnsi="Times New Roman"/>
          <w:bCs/>
          <w:color w:val="000000" w:themeColor="text1"/>
        </w:rPr>
        <w:t xml:space="preserve">(i.e., </w:t>
      </w:r>
      <w:r w:rsidR="003B140E">
        <w:rPr>
          <w:rFonts w:ascii="Times New Roman" w:hAnsi="Times New Roman"/>
          <w:bCs/>
          <w:color w:val="000000" w:themeColor="text1"/>
        </w:rPr>
        <w:t>sensors, PC power management, pool covers</w:t>
      </w:r>
      <w:r w:rsidR="00734B4D">
        <w:rPr>
          <w:rFonts w:ascii="Times New Roman" w:hAnsi="Times New Roman"/>
          <w:bCs/>
          <w:color w:val="000000" w:themeColor="text1"/>
        </w:rPr>
        <w:t xml:space="preserve">, and new emerging technologies) </w:t>
      </w:r>
      <w:r w:rsidR="008B32E2">
        <w:rPr>
          <w:rFonts w:ascii="Times New Roman" w:hAnsi="Times New Roman"/>
          <w:bCs/>
          <w:color w:val="000000" w:themeColor="text1"/>
        </w:rPr>
        <w:t>to non-participating districts/campuses</w:t>
      </w:r>
      <w:r w:rsidR="00DB0266">
        <w:rPr>
          <w:rFonts w:ascii="Times New Roman" w:hAnsi="Times New Roman"/>
          <w:bCs/>
          <w:color w:val="000000" w:themeColor="text1"/>
        </w:rPr>
        <w:t xml:space="preserve">.  </w:t>
      </w:r>
      <w:r w:rsidR="009D23B9">
        <w:rPr>
          <w:rFonts w:ascii="Times New Roman" w:hAnsi="Times New Roman"/>
          <w:bCs/>
          <w:color w:val="000000" w:themeColor="text1"/>
        </w:rPr>
        <w:t xml:space="preserve">Also emphasized </w:t>
      </w:r>
      <w:r w:rsidR="005B7545">
        <w:rPr>
          <w:rFonts w:ascii="Times New Roman" w:hAnsi="Times New Roman"/>
          <w:bCs/>
          <w:color w:val="000000" w:themeColor="text1"/>
        </w:rPr>
        <w:t>was</w:t>
      </w:r>
      <w:r w:rsidR="003F670B">
        <w:rPr>
          <w:rFonts w:ascii="Times New Roman" w:hAnsi="Times New Roman"/>
          <w:bCs/>
          <w:color w:val="000000" w:themeColor="text1"/>
        </w:rPr>
        <w:t xml:space="preserve"> the </w:t>
      </w:r>
      <w:r w:rsidR="009D23B9">
        <w:rPr>
          <w:rFonts w:ascii="Times New Roman" w:hAnsi="Times New Roman"/>
          <w:bCs/>
          <w:color w:val="000000" w:themeColor="text1"/>
        </w:rPr>
        <w:t>pilot mod</w:t>
      </w:r>
      <w:r w:rsidR="003B140E">
        <w:rPr>
          <w:rFonts w:ascii="Times New Roman" w:hAnsi="Times New Roman"/>
          <w:bCs/>
          <w:color w:val="000000" w:themeColor="text1"/>
        </w:rPr>
        <w:t xml:space="preserve">el to include energy data into FUSION </w:t>
      </w:r>
      <w:r w:rsidR="00734B4D">
        <w:rPr>
          <w:rFonts w:ascii="Times New Roman" w:hAnsi="Times New Roman"/>
          <w:bCs/>
          <w:color w:val="000000" w:themeColor="text1"/>
        </w:rPr>
        <w:t>and the sustainability template pilot at Citrus</w:t>
      </w:r>
      <w:r w:rsidR="00F12505">
        <w:rPr>
          <w:rFonts w:ascii="Times New Roman" w:hAnsi="Times New Roman"/>
          <w:bCs/>
          <w:color w:val="000000" w:themeColor="text1"/>
        </w:rPr>
        <w:t xml:space="preserve"> College.</w:t>
      </w:r>
    </w:p>
    <w:p w:rsidR="003B140E" w:rsidRDefault="003B140E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</w:p>
    <w:p w:rsidR="00B6102A" w:rsidRDefault="00A564D9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  <w:r w:rsidRPr="00E84F0B">
        <w:rPr>
          <w:rFonts w:ascii="Times New Roman" w:hAnsi="Times New Roman"/>
          <w:bCs/>
          <w:color w:val="000000" w:themeColor="text1"/>
        </w:rPr>
        <w:t>Carol</w:t>
      </w:r>
      <w:r w:rsidR="00E84F0B">
        <w:rPr>
          <w:rFonts w:ascii="Times New Roman" w:hAnsi="Times New Roman"/>
          <w:bCs/>
          <w:color w:val="000000" w:themeColor="text1"/>
        </w:rPr>
        <w:t xml:space="preserve"> stated that the </w:t>
      </w:r>
      <w:r w:rsidRPr="00E84F0B">
        <w:rPr>
          <w:rFonts w:ascii="Times New Roman" w:hAnsi="Times New Roman"/>
          <w:bCs/>
          <w:color w:val="000000" w:themeColor="text1"/>
        </w:rPr>
        <w:t>CCFC</w:t>
      </w:r>
      <w:r w:rsidR="00E84F0B">
        <w:rPr>
          <w:rFonts w:ascii="Times New Roman" w:hAnsi="Times New Roman"/>
          <w:bCs/>
          <w:color w:val="000000" w:themeColor="text1"/>
        </w:rPr>
        <w:t xml:space="preserve"> would like awards mentioned at the CCFC conference and </w:t>
      </w:r>
      <w:r w:rsidR="00BD3F40">
        <w:rPr>
          <w:rFonts w:ascii="Times New Roman" w:hAnsi="Times New Roman"/>
          <w:bCs/>
          <w:color w:val="000000" w:themeColor="text1"/>
        </w:rPr>
        <w:t xml:space="preserve">acknowledged </w:t>
      </w:r>
      <w:r w:rsidR="00E84F0B">
        <w:rPr>
          <w:rFonts w:ascii="Times New Roman" w:hAnsi="Times New Roman"/>
          <w:bCs/>
          <w:color w:val="000000" w:themeColor="text1"/>
        </w:rPr>
        <w:t xml:space="preserve">the </w:t>
      </w:r>
      <w:r w:rsidR="00D80A9F">
        <w:rPr>
          <w:rFonts w:ascii="Times New Roman" w:hAnsi="Times New Roman"/>
          <w:bCs/>
          <w:color w:val="000000" w:themeColor="text1"/>
        </w:rPr>
        <w:t xml:space="preserve">student interns working on sustainability </w:t>
      </w:r>
      <w:r w:rsidR="00E84F0B">
        <w:rPr>
          <w:rFonts w:ascii="Times New Roman" w:hAnsi="Times New Roman"/>
          <w:bCs/>
          <w:color w:val="000000" w:themeColor="text1"/>
        </w:rPr>
        <w:t>at El Camino, M</w:t>
      </w:r>
      <w:r w:rsidR="00D80A9F">
        <w:rPr>
          <w:rFonts w:ascii="Times New Roman" w:hAnsi="Times New Roman"/>
          <w:bCs/>
          <w:color w:val="000000" w:themeColor="text1"/>
        </w:rPr>
        <w:t xml:space="preserve">t. San Antonio, and Citrus </w:t>
      </w:r>
      <w:r w:rsidR="00BD3F40">
        <w:rPr>
          <w:rFonts w:ascii="Times New Roman" w:hAnsi="Times New Roman"/>
          <w:bCs/>
          <w:color w:val="000000" w:themeColor="text1"/>
        </w:rPr>
        <w:t>as being a</w:t>
      </w:r>
      <w:r w:rsidR="00D80A9F">
        <w:rPr>
          <w:rFonts w:ascii="Times New Roman" w:hAnsi="Times New Roman"/>
          <w:bCs/>
          <w:color w:val="000000" w:themeColor="text1"/>
        </w:rPr>
        <w:t xml:space="preserve"> really great program.  </w:t>
      </w:r>
    </w:p>
    <w:p w:rsidR="00D80A9F" w:rsidRPr="0015578E" w:rsidRDefault="00D80A9F" w:rsidP="00A71ED7">
      <w:pPr>
        <w:pStyle w:val="ListParagraph"/>
        <w:spacing w:before="120"/>
        <w:ind w:left="0"/>
        <w:rPr>
          <w:rFonts w:ascii="Times New Roman" w:hAnsi="Times New Roman"/>
          <w:bCs/>
          <w:color w:val="FF0000"/>
        </w:rPr>
      </w:pPr>
    </w:p>
    <w:p w:rsidR="00B6102A" w:rsidRPr="00DB0266" w:rsidRDefault="00B6102A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  <w:r w:rsidRPr="00DB0266">
        <w:rPr>
          <w:rFonts w:ascii="Times New Roman" w:hAnsi="Times New Roman"/>
          <w:bCs/>
          <w:color w:val="000000" w:themeColor="text1"/>
        </w:rPr>
        <w:t>Laura</w:t>
      </w:r>
      <w:r w:rsidR="00DB0266">
        <w:rPr>
          <w:rFonts w:ascii="Times New Roman" w:hAnsi="Times New Roman"/>
          <w:bCs/>
          <w:color w:val="000000" w:themeColor="text1"/>
        </w:rPr>
        <w:t xml:space="preserve"> Wetmore with PGE indicated that the </w:t>
      </w:r>
      <w:r w:rsidRPr="00DB0266">
        <w:rPr>
          <w:rFonts w:ascii="Times New Roman" w:hAnsi="Times New Roman"/>
          <w:bCs/>
          <w:color w:val="000000" w:themeColor="text1"/>
        </w:rPr>
        <w:t xml:space="preserve">current program </w:t>
      </w:r>
      <w:r w:rsidR="005B7545">
        <w:rPr>
          <w:rFonts w:ascii="Times New Roman" w:hAnsi="Times New Roman"/>
          <w:bCs/>
          <w:color w:val="000000" w:themeColor="text1"/>
        </w:rPr>
        <w:t>ends</w:t>
      </w:r>
      <w:r w:rsidR="00DB0266">
        <w:rPr>
          <w:rFonts w:ascii="Times New Roman" w:hAnsi="Times New Roman"/>
          <w:bCs/>
          <w:color w:val="000000" w:themeColor="text1"/>
        </w:rPr>
        <w:t xml:space="preserve"> </w:t>
      </w:r>
      <w:r w:rsidRPr="00DB0266">
        <w:rPr>
          <w:rFonts w:ascii="Times New Roman" w:hAnsi="Times New Roman"/>
          <w:bCs/>
          <w:color w:val="000000" w:themeColor="text1"/>
        </w:rPr>
        <w:t>Dec</w:t>
      </w:r>
      <w:r w:rsidR="005B7545">
        <w:rPr>
          <w:rFonts w:ascii="Times New Roman" w:hAnsi="Times New Roman"/>
          <w:bCs/>
          <w:color w:val="000000" w:themeColor="text1"/>
        </w:rPr>
        <w:t>ember</w:t>
      </w:r>
      <w:r w:rsidRPr="00DB0266">
        <w:rPr>
          <w:rFonts w:ascii="Times New Roman" w:hAnsi="Times New Roman"/>
          <w:bCs/>
          <w:color w:val="000000" w:themeColor="text1"/>
        </w:rPr>
        <w:t xml:space="preserve"> 2012</w:t>
      </w:r>
      <w:r w:rsidR="00F52C7D">
        <w:rPr>
          <w:rFonts w:ascii="Times New Roman" w:hAnsi="Times New Roman"/>
          <w:bCs/>
          <w:color w:val="000000" w:themeColor="text1"/>
        </w:rPr>
        <w:t xml:space="preserve"> and that they’re waiting for the </w:t>
      </w:r>
      <w:r w:rsidR="005B7545">
        <w:rPr>
          <w:rFonts w:ascii="Times New Roman" w:hAnsi="Times New Roman"/>
          <w:bCs/>
          <w:color w:val="000000" w:themeColor="text1"/>
        </w:rPr>
        <w:t xml:space="preserve">Public Utilities </w:t>
      </w:r>
      <w:r w:rsidR="00F52C7D">
        <w:rPr>
          <w:rFonts w:ascii="Times New Roman" w:hAnsi="Times New Roman"/>
          <w:bCs/>
          <w:color w:val="000000" w:themeColor="text1"/>
        </w:rPr>
        <w:t>Commission to see what the future year</w:t>
      </w:r>
      <w:r w:rsidR="006719E4">
        <w:rPr>
          <w:rFonts w:ascii="Times New Roman" w:hAnsi="Times New Roman"/>
          <w:bCs/>
          <w:color w:val="000000" w:themeColor="text1"/>
        </w:rPr>
        <w:t>(s)</w:t>
      </w:r>
      <w:r w:rsidR="00F52C7D">
        <w:rPr>
          <w:rFonts w:ascii="Times New Roman" w:hAnsi="Times New Roman"/>
          <w:bCs/>
          <w:color w:val="000000" w:themeColor="text1"/>
        </w:rPr>
        <w:t xml:space="preserve"> looks like.  </w:t>
      </w:r>
      <w:r w:rsidR="00300AC2">
        <w:rPr>
          <w:rFonts w:ascii="Times New Roman" w:hAnsi="Times New Roman"/>
          <w:bCs/>
          <w:color w:val="000000" w:themeColor="text1"/>
        </w:rPr>
        <w:t xml:space="preserve">Laura added that there are </w:t>
      </w:r>
      <w:r w:rsidR="005B7545">
        <w:rPr>
          <w:rFonts w:ascii="Times New Roman" w:hAnsi="Times New Roman"/>
          <w:bCs/>
          <w:color w:val="000000" w:themeColor="text1"/>
        </w:rPr>
        <w:t xml:space="preserve">still incentive funds </w:t>
      </w:r>
      <w:r w:rsidR="0084571F">
        <w:rPr>
          <w:rFonts w:ascii="Times New Roman" w:hAnsi="Times New Roman"/>
          <w:bCs/>
          <w:color w:val="000000" w:themeColor="text1"/>
        </w:rPr>
        <w:t xml:space="preserve">available </w:t>
      </w:r>
      <w:r w:rsidR="00300AC2">
        <w:rPr>
          <w:rFonts w:ascii="Times New Roman" w:hAnsi="Times New Roman"/>
          <w:bCs/>
          <w:color w:val="000000" w:themeColor="text1"/>
        </w:rPr>
        <w:t>and that they’d like to work with the districts to identify projects.</w:t>
      </w:r>
      <w:r w:rsidR="009F7947">
        <w:rPr>
          <w:rFonts w:ascii="Times New Roman" w:hAnsi="Times New Roman"/>
          <w:bCs/>
          <w:color w:val="000000" w:themeColor="text1"/>
        </w:rPr>
        <w:t xml:space="preserve">  </w:t>
      </w:r>
    </w:p>
    <w:p w:rsidR="00B6102A" w:rsidRPr="00DB0266" w:rsidRDefault="00B6102A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</w:p>
    <w:p w:rsidR="00085B7D" w:rsidRDefault="00B6102A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  <w:r w:rsidRPr="00DB0266">
        <w:rPr>
          <w:rFonts w:ascii="Times New Roman" w:hAnsi="Times New Roman"/>
          <w:bCs/>
          <w:color w:val="000000" w:themeColor="text1"/>
        </w:rPr>
        <w:t>Lin</w:t>
      </w:r>
      <w:r w:rsidR="00DB0266">
        <w:rPr>
          <w:rFonts w:ascii="Times New Roman" w:hAnsi="Times New Roman"/>
          <w:bCs/>
          <w:color w:val="000000" w:themeColor="text1"/>
        </w:rPr>
        <w:t>h-Chi Hua with SDG&amp;E</w:t>
      </w:r>
      <w:r w:rsidR="0084571F">
        <w:rPr>
          <w:rFonts w:ascii="Times New Roman" w:hAnsi="Times New Roman"/>
          <w:bCs/>
          <w:color w:val="000000" w:themeColor="text1"/>
        </w:rPr>
        <w:t xml:space="preserve"> </w:t>
      </w:r>
      <w:r w:rsidR="007A6B46">
        <w:rPr>
          <w:rFonts w:ascii="Times New Roman" w:hAnsi="Times New Roman"/>
          <w:bCs/>
          <w:color w:val="000000" w:themeColor="text1"/>
        </w:rPr>
        <w:t xml:space="preserve">announced of a luncheon session on April 24 and indicated that Fred has agreed to speak and that there will be representatives from UC and CSU.  She encouraged for CCC participation and </w:t>
      </w:r>
      <w:r w:rsidR="00085B7D">
        <w:rPr>
          <w:rFonts w:ascii="Times New Roman" w:hAnsi="Times New Roman"/>
          <w:bCs/>
          <w:color w:val="000000" w:themeColor="text1"/>
        </w:rPr>
        <w:t xml:space="preserve">indicated </w:t>
      </w:r>
      <w:r w:rsidR="007A6B46">
        <w:rPr>
          <w:rFonts w:ascii="Times New Roman" w:hAnsi="Times New Roman"/>
          <w:bCs/>
          <w:color w:val="000000" w:themeColor="text1"/>
        </w:rPr>
        <w:t>that an agenda would be forthcoming.</w:t>
      </w:r>
    </w:p>
    <w:p w:rsidR="00085B7D" w:rsidRDefault="00085B7D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</w:p>
    <w:p w:rsidR="00C05C40" w:rsidRDefault="00C05C40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</w:p>
    <w:p w:rsidR="00C05C40" w:rsidRDefault="00C05C40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</w:p>
    <w:p w:rsidR="00C05C40" w:rsidRDefault="00C05C40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</w:p>
    <w:p w:rsidR="00C05C40" w:rsidRDefault="00C05C40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</w:p>
    <w:p w:rsidR="00C05C40" w:rsidRDefault="00C05C40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</w:p>
    <w:p w:rsidR="00C05C40" w:rsidRDefault="00C05C40" w:rsidP="00A71ED7">
      <w:pPr>
        <w:pStyle w:val="ListParagraph"/>
        <w:spacing w:before="120"/>
        <w:ind w:left="0"/>
        <w:rPr>
          <w:rFonts w:ascii="Times New Roman" w:hAnsi="Times New Roman"/>
          <w:bCs/>
          <w:color w:val="000000" w:themeColor="text1"/>
        </w:rPr>
      </w:pPr>
    </w:p>
    <w:p w:rsidR="00E56637" w:rsidRDefault="0010036F" w:rsidP="00085B7D">
      <w:pPr>
        <w:jc w:val="left"/>
        <w:rPr>
          <w:bCs/>
          <w:color w:val="000000" w:themeColor="text1"/>
          <w:sz w:val="22"/>
          <w:szCs w:val="22"/>
        </w:rPr>
      </w:pPr>
      <w:r w:rsidRPr="00085B7D">
        <w:rPr>
          <w:bCs/>
          <w:color w:val="000000" w:themeColor="text1"/>
          <w:sz w:val="22"/>
          <w:szCs w:val="22"/>
        </w:rPr>
        <w:t>OTHER</w:t>
      </w:r>
    </w:p>
    <w:p w:rsidR="00B703F7" w:rsidRPr="00085B7D" w:rsidRDefault="00B703F7" w:rsidP="00085B7D">
      <w:pPr>
        <w:jc w:val="left"/>
        <w:rPr>
          <w:bCs/>
          <w:color w:val="000000" w:themeColor="text1"/>
          <w:sz w:val="22"/>
          <w:szCs w:val="22"/>
        </w:rPr>
      </w:pPr>
    </w:p>
    <w:p w:rsidR="00B6102A" w:rsidRPr="00E84197" w:rsidRDefault="0010036F" w:rsidP="0010036F">
      <w:pPr>
        <w:pStyle w:val="ListParagraph"/>
        <w:numPr>
          <w:ilvl w:val="0"/>
          <w:numId w:val="29"/>
        </w:numPr>
        <w:jc w:val="left"/>
        <w:rPr>
          <w:rFonts w:ascii="Times New Roman" w:hAnsi="Times New Roman"/>
          <w:bCs/>
          <w:color w:val="000000" w:themeColor="text1"/>
        </w:rPr>
      </w:pPr>
      <w:r w:rsidRPr="00E84197">
        <w:rPr>
          <w:rFonts w:ascii="Times New Roman" w:hAnsi="Times New Roman"/>
          <w:bCs/>
          <w:color w:val="000000" w:themeColor="text1"/>
        </w:rPr>
        <w:t>Category D</w:t>
      </w:r>
      <w:r w:rsidR="00E84197" w:rsidRPr="00E84197">
        <w:rPr>
          <w:rFonts w:ascii="Times New Roman" w:hAnsi="Times New Roman"/>
          <w:bCs/>
          <w:color w:val="000000" w:themeColor="text1"/>
        </w:rPr>
        <w:t xml:space="preserve"> Projects</w:t>
      </w:r>
    </w:p>
    <w:p w:rsidR="00204CEC" w:rsidRDefault="00550C51" w:rsidP="00204CEC">
      <w:pPr>
        <w:ind w:left="360"/>
        <w:jc w:val="left"/>
        <w:rPr>
          <w:bCs/>
          <w:color w:val="000000" w:themeColor="text1"/>
          <w:sz w:val="22"/>
          <w:szCs w:val="22"/>
        </w:rPr>
      </w:pPr>
      <w:r w:rsidRPr="00E84197">
        <w:rPr>
          <w:bCs/>
          <w:color w:val="000000" w:themeColor="text1"/>
          <w:sz w:val="22"/>
          <w:szCs w:val="22"/>
        </w:rPr>
        <w:t>Jim</w:t>
      </w:r>
      <w:r w:rsidR="005E1F0E">
        <w:rPr>
          <w:bCs/>
          <w:color w:val="000000" w:themeColor="text1"/>
          <w:sz w:val="22"/>
          <w:szCs w:val="22"/>
        </w:rPr>
        <w:t xml:space="preserve"> </w:t>
      </w:r>
      <w:r w:rsidR="00126B2D">
        <w:rPr>
          <w:bCs/>
          <w:color w:val="000000" w:themeColor="text1"/>
          <w:sz w:val="22"/>
          <w:szCs w:val="22"/>
        </w:rPr>
        <w:t xml:space="preserve">stated </w:t>
      </w:r>
      <w:r w:rsidR="00AD6667">
        <w:rPr>
          <w:bCs/>
          <w:color w:val="000000" w:themeColor="text1"/>
          <w:sz w:val="22"/>
          <w:szCs w:val="22"/>
        </w:rPr>
        <w:t xml:space="preserve">that </w:t>
      </w:r>
      <w:r w:rsidR="005E1F0E">
        <w:rPr>
          <w:bCs/>
          <w:color w:val="000000" w:themeColor="text1"/>
          <w:sz w:val="22"/>
          <w:szCs w:val="22"/>
        </w:rPr>
        <w:t xml:space="preserve">Fred wanted to revisit category D </w:t>
      </w:r>
      <w:r w:rsidR="00040276">
        <w:rPr>
          <w:bCs/>
          <w:color w:val="000000" w:themeColor="text1"/>
          <w:sz w:val="22"/>
          <w:szCs w:val="22"/>
        </w:rPr>
        <w:t>due to</w:t>
      </w:r>
      <w:r w:rsidR="00AD6667">
        <w:rPr>
          <w:bCs/>
          <w:color w:val="000000" w:themeColor="text1"/>
          <w:sz w:val="22"/>
          <w:szCs w:val="22"/>
        </w:rPr>
        <w:t xml:space="preserve"> comments made </w:t>
      </w:r>
      <w:r w:rsidR="005E1F0E">
        <w:rPr>
          <w:bCs/>
          <w:color w:val="000000" w:themeColor="text1"/>
          <w:sz w:val="22"/>
          <w:szCs w:val="22"/>
        </w:rPr>
        <w:t xml:space="preserve">by </w:t>
      </w:r>
      <w:r w:rsidR="00040276">
        <w:rPr>
          <w:bCs/>
          <w:color w:val="000000" w:themeColor="text1"/>
          <w:sz w:val="22"/>
          <w:szCs w:val="22"/>
        </w:rPr>
        <w:t>the Board of Governors</w:t>
      </w:r>
      <w:r w:rsidR="00182EB0">
        <w:rPr>
          <w:bCs/>
          <w:color w:val="000000" w:themeColor="text1"/>
          <w:sz w:val="22"/>
          <w:szCs w:val="22"/>
        </w:rPr>
        <w:t xml:space="preserve"> and a draft of </w:t>
      </w:r>
      <w:r w:rsidR="00040276">
        <w:rPr>
          <w:bCs/>
          <w:color w:val="000000" w:themeColor="text1"/>
          <w:sz w:val="22"/>
          <w:szCs w:val="22"/>
        </w:rPr>
        <w:t>the proposed revisions to Catego</w:t>
      </w:r>
      <w:r w:rsidR="00594516">
        <w:rPr>
          <w:bCs/>
          <w:color w:val="000000" w:themeColor="text1"/>
          <w:sz w:val="22"/>
          <w:szCs w:val="22"/>
        </w:rPr>
        <w:t>ry D was provided</w:t>
      </w:r>
      <w:r w:rsidR="00182EB0">
        <w:rPr>
          <w:bCs/>
          <w:color w:val="000000" w:themeColor="text1"/>
          <w:sz w:val="22"/>
          <w:szCs w:val="22"/>
        </w:rPr>
        <w:t xml:space="preserve"> at the meeting</w:t>
      </w:r>
      <w:r w:rsidR="00126B2D">
        <w:rPr>
          <w:bCs/>
          <w:color w:val="000000" w:themeColor="text1"/>
          <w:sz w:val="22"/>
          <w:szCs w:val="22"/>
        </w:rPr>
        <w:t xml:space="preserve">.  </w:t>
      </w:r>
      <w:r w:rsidR="00182EB0">
        <w:rPr>
          <w:bCs/>
          <w:color w:val="000000" w:themeColor="text1"/>
          <w:sz w:val="22"/>
          <w:szCs w:val="22"/>
        </w:rPr>
        <w:t xml:space="preserve">Key revisions:  </w:t>
      </w:r>
      <w:r w:rsidR="00126B2D">
        <w:rPr>
          <w:bCs/>
          <w:color w:val="000000" w:themeColor="text1"/>
          <w:sz w:val="22"/>
          <w:szCs w:val="22"/>
        </w:rPr>
        <w:t xml:space="preserve">projects competing </w:t>
      </w:r>
      <w:r w:rsidR="00182EB0">
        <w:rPr>
          <w:bCs/>
          <w:color w:val="000000" w:themeColor="text1"/>
          <w:sz w:val="22"/>
          <w:szCs w:val="22"/>
        </w:rPr>
        <w:t xml:space="preserve">in Category D </w:t>
      </w:r>
      <w:r w:rsidR="00115602">
        <w:rPr>
          <w:bCs/>
          <w:color w:val="000000" w:themeColor="text1"/>
          <w:sz w:val="22"/>
          <w:szCs w:val="22"/>
        </w:rPr>
        <w:t xml:space="preserve">would </w:t>
      </w:r>
      <w:r w:rsidR="00182EB0">
        <w:rPr>
          <w:bCs/>
          <w:color w:val="000000" w:themeColor="text1"/>
          <w:sz w:val="22"/>
          <w:szCs w:val="22"/>
        </w:rPr>
        <w:t xml:space="preserve">need to provide </w:t>
      </w:r>
      <w:r w:rsidR="00594516">
        <w:rPr>
          <w:bCs/>
          <w:color w:val="000000" w:themeColor="text1"/>
          <w:sz w:val="22"/>
          <w:szCs w:val="22"/>
        </w:rPr>
        <w:t xml:space="preserve">for construction of new </w:t>
      </w:r>
      <w:r w:rsidR="00AD6667">
        <w:rPr>
          <w:bCs/>
          <w:color w:val="000000" w:themeColor="text1"/>
          <w:sz w:val="22"/>
          <w:szCs w:val="22"/>
        </w:rPr>
        <w:t>instructional space</w:t>
      </w:r>
      <w:r w:rsidR="00040276">
        <w:rPr>
          <w:bCs/>
          <w:color w:val="000000" w:themeColor="text1"/>
          <w:sz w:val="22"/>
          <w:szCs w:val="22"/>
        </w:rPr>
        <w:t xml:space="preserve"> (generates FTES)</w:t>
      </w:r>
      <w:r w:rsidR="00594516">
        <w:rPr>
          <w:bCs/>
          <w:color w:val="000000" w:themeColor="text1"/>
          <w:sz w:val="22"/>
          <w:szCs w:val="22"/>
        </w:rPr>
        <w:t xml:space="preserve">; </w:t>
      </w:r>
      <w:r w:rsidR="00040276">
        <w:rPr>
          <w:bCs/>
          <w:color w:val="000000" w:themeColor="text1"/>
          <w:sz w:val="22"/>
          <w:szCs w:val="22"/>
        </w:rPr>
        <w:t xml:space="preserve">modernization of existing </w:t>
      </w:r>
      <w:r w:rsidR="00182EB0">
        <w:rPr>
          <w:bCs/>
          <w:color w:val="000000" w:themeColor="text1"/>
          <w:sz w:val="22"/>
          <w:szCs w:val="22"/>
        </w:rPr>
        <w:t xml:space="preserve">instructional </w:t>
      </w:r>
      <w:r w:rsidR="00040276">
        <w:rPr>
          <w:bCs/>
          <w:color w:val="000000" w:themeColor="text1"/>
          <w:sz w:val="22"/>
          <w:szCs w:val="22"/>
        </w:rPr>
        <w:t xml:space="preserve">space </w:t>
      </w:r>
      <w:r w:rsidR="00A2038A">
        <w:rPr>
          <w:bCs/>
          <w:color w:val="000000" w:themeColor="text1"/>
          <w:sz w:val="22"/>
          <w:szCs w:val="22"/>
        </w:rPr>
        <w:t>would</w:t>
      </w:r>
      <w:r w:rsidR="00040276">
        <w:rPr>
          <w:bCs/>
          <w:color w:val="000000" w:themeColor="text1"/>
          <w:sz w:val="22"/>
          <w:szCs w:val="22"/>
        </w:rPr>
        <w:t xml:space="preserve"> compete as </w:t>
      </w:r>
      <w:r w:rsidR="00126B2D">
        <w:rPr>
          <w:bCs/>
          <w:color w:val="000000" w:themeColor="text1"/>
          <w:sz w:val="22"/>
          <w:szCs w:val="22"/>
        </w:rPr>
        <w:t>C</w:t>
      </w:r>
      <w:r w:rsidR="00040276">
        <w:rPr>
          <w:bCs/>
          <w:color w:val="000000" w:themeColor="text1"/>
          <w:sz w:val="22"/>
          <w:szCs w:val="22"/>
        </w:rPr>
        <w:t>ategory C</w:t>
      </w:r>
      <w:r w:rsidR="00594516">
        <w:rPr>
          <w:bCs/>
          <w:color w:val="000000" w:themeColor="text1"/>
          <w:sz w:val="22"/>
          <w:szCs w:val="22"/>
        </w:rPr>
        <w:t xml:space="preserve">; </w:t>
      </w:r>
      <w:r w:rsidR="00040276">
        <w:rPr>
          <w:bCs/>
          <w:color w:val="000000" w:themeColor="text1"/>
          <w:sz w:val="22"/>
          <w:szCs w:val="22"/>
        </w:rPr>
        <w:t xml:space="preserve">and funding </w:t>
      </w:r>
      <w:r w:rsidR="00182EB0">
        <w:rPr>
          <w:bCs/>
          <w:color w:val="000000" w:themeColor="text1"/>
          <w:sz w:val="22"/>
          <w:szCs w:val="22"/>
        </w:rPr>
        <w:t xml:space="preserve">allocation </w:t>
      </w:r>
      <w:r w:rsidR="00126B2D">
        <w:rPr>
          <w:bCs/>
          <w:color w:val="000000" w:themeColor="text1"/>
          <w:sz w:val="22"/>
          <w:szCs w:val="22"/>
        </w:rPr>
        <w:t xml:space="preserve">for Category D </w:t>
      </w:r>
      <w:r w:rsidR="00115602">
        <w:rPr>
          <w:bCs/>
          <w:color w:val="000000" w:themeColor="text1"/>
          <w:sz w:val="22"/>
          <w:szCs w:val="22"/>
        </w:rPr>
        <w:t>would be</w:t>
      </w:r>
      <w:r w:rsidR="00126B2D">
        <w:rPr>
          <w:bCs/>
          <w:color w:val="000000" w:themeColor="text1"/>
          <w:sz w:val="22"/>
          <w:szCs w:val="22"/>
        </w:rPr>
        <w:t xml:space="preserve"> </w:t>
      </w:r>
      <w:r w:rsidR="00115602">
        <w:rPr>
          <w:bCs/>
          <w:color w:val="000000" w:themeColor="text1"/>
          <w:sz w:val="22"/>
          <w:szCs w:val="22"/>
        </w:rPr>
        <w:t>revised</w:t>
      </w:r>
      <w:r w:rsidR="00126B2D">
        <w:rPr>
          <w:bCs/>
          <w:color w:val="000000" w:themeColor="text1"/>
          <w:sz w:val="22"/>
          <w:szCs w:val="22"/>
        </w:rPr>
        <w:t xml:space="preserve"> from 15% to 10%</w:t>
      </w:r>
      <w:r w:rsidR="00A2038A">
        <w:rPr>
          <w:bCs/>
          <w:color w:val="000000" w:themeColor="text1"/>
          <w:sz w:val="22"/>
          <w:szCs w:val="22"/>
        </w:rPr>
        <w:t xml:space="preserve"> (</w:t>
      </w:r>
      <w:r w:rsidR="00115602">
        <w:rPr>
          <w:bCs/>
          <w:color w:val="000000" w:themeColor="text1"/>
          <w:sz w:val="22"/>
          <w:szCs w:val="22"/>
        </w:rPr>
        <w:t xml:space="preserve">the </w:t>
      </w:r>
      <w:r w:rsidR="00182EB0">
        <w:rPr>
          <w:bCs/>
          <w:color w:val="000000" w:themeColor="text1"/>
          <w:sz w:val="22"/>
          <w:szCs w:val="22"/>
        </w:rPr>
        <w:t xml:space="preserve">5% </w:t>
      </w:r>
      <w:r w:rsidR="00A2038A">
        <w:rPr>
          <w:bCs/>
          <w:color w:val="000000" w:themeColor="text1"/>
          <w:sz w:val="22"/>
          <w:szCs w:val="22"/>
        </w:rPr>
        <w:t xml:space="preserve">would </w:t>
      </w:r>
      <w:r w:rsidR="00115602">
        <w:rPr>
          <w:bCs/>
          <w:color w:val="000000" w:themeColor="text1"/>
          <w:sz w:val="22"/>
          <w:szCs w:val="22"/>
        </w:rPr>
        <w:t xml:space="preserve">to be </w:t>
      </w:r>
      <w:r w:rsidR="00182EB0">
        <w:rPr>
          <w:bCs/>
          <w:color w:val="000000" w:themeColor="text1"/>
          <w:sz w:val="22"/>
          <w:szCs w:val="22"/>
        </w:rPr>
        <w:t xml:space="preserve">moved </w:t>
      </w:r>
      <w:r w:rsidR="00115602">
        <w:rPr>
          <w:bCs/>
          <w:color w:val="000000" w:themeColor="text1"/>
          <w:sz w:val="22"/>
          <w:szCs w:val="22"/>
        </w:rPr>
        <w:t>to increase Category C</w:t>
      </w:r>
      <w:r w:rsidR="00A2038A">
        <w:rPr>
          <w:bCs/>
          <w:color w:val="000000" w:themeColor="text1"/>
          <w:sz w:val="22"/>
          <w:szCs w:val="22"/>
        </w:rPr>
        <w:t xml:space="preserve"> funding </w:t>
      </w:r>
      <w:r w:rsidR="00182EB0">
        <w:rPr>
          <w:bCs/>
          <w:color w:val="000000" w:themeColor="text1"/>
          <w:sz w:val="22"/>
          <w:szCs w:val="22"/>
        </w:rPr>
        <w:t>from 25% to 30%</w:t>
      </w:r>
      <w:r w:rsidR="00A2038A">
        <w:rPr>
          <w:bCs/>
          <w:color w:val="000000" w:themeColor="text1"/>
          <w:sz w:val="22"/>
          <w:szCs w:val="22"/>
        </w:rPr>
        <w:t>)</w:t>
      </w:r>
      <w:r w:rsidR="00182EB0">
        <w:rPr>
          <w:bCs/>
          <w:color w:val="000000" w:themeColor="text1"/>
          <w:sz w:val="22"/>
          <w:szCs w:val="22"/>
        </w:rPr>
        <w:t>.</w:t>
      </w:r>
    </w:p>
    <w:p w:rsidR="00550C51" w:rsidRDefault="00550C51" w:rsidP="000357D0">
      <w:pPr>
        <w:spacing w:before="120"/>
        <w:ind w:left="360"/>
        <w:jc w:val="left"/>
        <w:rPr>
          <w:bCs/>
          <w:color w:val="000000" w:themeColor="text1"/>
          <w:sz w:val="22"/>
          <w:szCs w:val="22"/>
        </w:rPr>
      </w:pPr>
      <w:r w:rsidRPr="00E84197">
        <w:rPr>
          <w:bCs/>
          <w:color w:val="000000" w:themeColor="text1"/>
          <w:sz w:val="22"/>
          <w:szCs w:val="22"/>
        </w:rPr>
        <w:t>Carol</w:t>
      </w:r>
      <w:r w:rsidR="00115602">
        <w:rPr>
          <w:bCs/>
          <w:color w:val="000000" w:themeColor="text1"/>
          <w:sz w:val="22"/>
          <w:szCs w:val="22"/>
        </w:rPr>
        <w:t xml:space="preserve"> </w:t>
      </w:r>
      <w:r w:rsidR="00B703F7">
        <w:rPr>
          <w:bCs/>
          <w:color w:val="000000" w:themeColor="text1"/>
          <w:sz w:val="22"/>
          <w:szCs w:val="22"/>
        </w:rPr>
        <w:t>stated</w:t>
      </w:r>
      <w:r w:rsidR="00EF76B1">
        <w:rPr>
          <w:bCs/>
          <w:color w:val="000000" w:themeColor="text1"/>
          <w:sz w:val="22"/>
          <w:szCs w:val="22"/>
        </w:rPr>
        <w:t xml:space="preserve"> that</w:t>
      </w:r>
      <w:r w:rsidR="00115602">
        <w:rPr>
          <w:bCs/>
          <w:color w:val="000000" w:themeColor="text1"/>
          <w:sz w:val="22"/>
          <w:szCs w:val="22"/>
        </w:rPr>
        <w:t xml:space="preserve"> these categories were designed by the Task Force and </w:t>
      </w:r>
      <w:r w:rsidR="00EF76B1">
        <w:rPr>
          <w:bCs/>
          <w:color w:val="000000" w:themeColor="text1"/>
          <w:sz w:val="22"/>
          <w:szCs w:val="22"/>
        </w:rPr>
        <w:t>that s</w:t>
      </w:r>
      <w:r w:rsidR="00B703F7">
        <w:rPr>
          <w:bCs/>
          <w:color w:val="000000" w:themeColor="text1"/>
          <w:sz w:val="22"/>
          <w:szCs w:val="22"/>
        </w:rPr>
        <w:t>he would like more study on this</w:t>
      </w:r>
      <w:r w:rsidR="00EF76B1">
        <w:rPr>
          <w:bCs/>
          <w:color w:val="000000" w:themeColor="text1"/>
          <w:sz w:val="22"/>
          <w:szCs w:val="22"/>
        </w:rPr>
        <w:t xml:space="preserve">.  A subcommittee consisting of Carol, Ann Marie, Eric, Dave, Ron, and Jim will review this proposal and </w:t>
      </w:r>
      <w:r w:rsidR="00354499">
        <w:rPr>
          <w:bCs/>
          <w:color w:val="000000" w:themeColor="text1"/>
          <w:sz w:val="22"/>
          <w:szCs w:val="22"/>
        </w:rPr>
        <w:t>provide recommendation at the next Task Force meeting.</w:t>
      </w:r>
    </w:p>
    <w:p w:rsidR="00354499" w:rsidRPr="00E84197" w:rsidRDefault="00354499" w:rsidP="00204CEC">
      <w:pPr>
        <w:ind w:left="360"/>
        <w:jc w:val="left"/>
        <w:rPr>
          <w:bCs/>
          <w:color w:val="000000" w:themeColor="text1"/>
          <w:sz w:val="22"/>
          <w:szCs w:val="22"/>
        </w:rPr>
      </w:pPr>
    </w:p>
    <w:p w:rsidR="0010036F" w:rsidRPr="00E84197" w:rsidRDefault="0010036F" w:rsidP="0010036F">
      <w:pPr>
        <w:pStyle w:val="ListParagraph"/>
        <w:numPr>
          <w:ilvl w:val="0"/>
          <w:numId w:val="29"/>
        </w:numPr>
        <w:jc w:val="left"/>
        <w:rPr>
          <w:rFonts w:ascii="Times New Roman" w:hAnsi="Times New Roman"/>
          <w:bCs/>
          <w:color w:val="000000" w:themeColor="text1"/>
        </w:rPr>
      </w:pPr>
      <w:r w:rsidRPr="00E84197">
        <w:rPr>
          <w:rFonts w:ascii="Times New Roman" w:hAnsi="Times New Roman"/>
          <w:bCs/>
          <w:color w:val="000000" w:themeColor="text1"/>
        </w:rPr>
        <w:t>Prop 1D</w:t>
      </w:r>
      <w:r w:rsidR="00E84197">
        <w:rPr>
          <w:rFonts w:ascii="Times New Roman" w:hAnsi="Times New Roman"/>
          <w:bCs/>
          <w:color w:val="000000" w:themeColor="text1"/>
        </w:rPr>
        <w:t xml:space="preserve"> Audit</w:t>
      </w:r>
    </w:p>
    <w:p w:rsidR="00F7350C" w:rsidRPr="0015578E" w:rsidRDefault="00AA58EC" w:rsidP="003A7FA3">
      <w:pPr>
        <w:ind w:left="360"/>
        <w:jc w:val="left"/>
        <w:rPr>
          <w:bCs/>
          <w:color w:val="FF0000"/>
          <w:sz w:val="22"/>
          <w:szCs w:val="22"/>
        </w:rPr>
      </w:pPr>
      <w:r w:rsidRPr="003422F1">
        <w:rPr>
          <w:bCs/>
          <w:color w:val="000000" w:themeColor="text1"/>
          <w:sz w:val="22"/>
          <w:szCs w:val="22"/>
        </w:rPr>
        <w:t xml:space="preserve">Fred </w:t>
      </w:r>
      <w:r w:rsidR="004B4427">
        <w:rPr>
          <w:bCs/>
          <w:color w:val="000000" w:themeColor="text1"/>
          <w:sz w:val="22"/>
          <w:szCs w:val="22"/>
        </w:rPr>
        <w:t>announced</w:t>
      </w:r>
      <w:r w:rsidRPr="003422F1">
        <w:rPr>
          <w:bCs/>
          <w:color w:val="000000" w:themeColor="text1"/>
          <w:sz w:val="22"/>
          <w:szCs w:val="22"/>
        </w:rPr>
        <w:t xml:space="preserve"> that the first biennial audit of Prop 1D (2006) has just been completed</w:t>
      </w:r>
      <w:r w:rsidR="00E22CBB" w:rsidRPr="003422F1">
        <w:rPr>
          <w:bCs/>
          <w:color w:val="000000" w:themeColor="text1"/>
          <w:sz w:val="22"/>
          <w:szCs w:val="22"/>
        </w:rPr>
        <w:t xml:space="preserve"> and briefly shared </w:t>
      </w:r>
      <w:r w:rsidR="000357D0">
        <w:rPr>
          <w:bCs/>
          <w:color w:val="000000" w:themeColor="text1"/>
          <w:sz w:val="22"/>
          <w:szCs w:val="22"/>
        </w:rPr>
        <w:t xml:space="preserve">the audit </w:t>
      </w:r>
      <w:r w:rsidR="00E22CBB" w:rsidRPr="003422F1">
        <w:rPr>
          <w:bCs/>
          <w:color w:val="000000" w:themeColor="text1"/>
          <w:sz w:val="22"/>
          <w:szCs w:val="22"/>
        </w:rPr>
        <w:t>findings</w:t>
      </w:r>
      <w:r w:rsidR="004B4427">
        <w:rPr>
          <w:bCs/>
          <w:color w:val="000000" w:themeColor="text1"/>
          <w:sz w:val="22"/>
          <w:szCs w:val="22"/>
        </w:rPr>
        <w:t xml:space="preserve"> and our responses.  The BOC annual review, </w:t>
      </w:r>
      <w:r w:rsidR="000357D0">
        <w:rPr>
          <w:bCs/>
          <w:color w:val="000000" w:themeColor="text1"/>
          <w:sz w:val="22"/>
          <w:szCs w:val="22"/>
        </w:rPr>
        <w:t xml:space="preserve">the </w:t>
      </w:r>
      <w:r w:rsidR="004B4427">
        <w:rPr>
          <w:bCs/>
          <w:color w:val="000000" w:themeColor="text1"/>
          <w:sz w:val="22"/>
          <w:szCs w:val="22"/>
        </w:rPr>
        <w:t>financial and performance audits were identified as reports</w:t>
      </w:r>
      <w:r w:rsidR="000357D0">
        <w:rPr>
          <w:bCs/>
          <w:color w:val="000000" w:themeColor="text1"/>
          <w:sz w:val="22"/>
          <w:szCs w:val="22"/>
        </w:rPr>
        <w:t xml:space="preserve"> to be gathered and reviewed to </w:t>
      </w:r>
      <w:r w:rsidR="00725555">
        <w:rPr>
          <w:bCs/>
          <w:color w:val="000000" w:themeColor="text1"/>
          <w:sz w:val="22"/>
          <w:szCs w:val="22"/>
        </w:rPr>
        <w:t>fulfill</w:t>
      </w:r>
      <w:r w:rsidR="000357D0">
        <w:rPr>
          <w:bCs/>
          <w:color w:val="000000" w:themeColor="text1"/>
          <w:sz w:val="22"/>
          <w:szCs w:val="22"/>
        </w:rPr>
        <w:t xml:space="preserve"> accountability and to identify high risk districts.  Fred </w:t>
      </w:r>
      <w:r w:rsidR="00267028">
        <w:rPr>
          <w:bCs/>
          <w:color w:val="000000" w:themeColor="text1"/>
          <w:sz w:val="22"/>
          <w:szCs w:val="22"/>
        </w:rPr>
        <w:t>indicated that DOF has not been satisfied with the current mechanisms in place (i.e., scope, quarterly reports, etc.) and requested for guidance to attaining the intended outcome.</w:t>
      </w:r>
      <w:r w:rsidR="003A7FA3">
        <w:rPr>
          <w:bCs/>
          <w:color w:val="000000" w:themeColor="text1"/>
          <w:sz w:val="22"/>
          <w:szCs w:val="22"/>
        </w:rPr>
        <w:t xml:space="preserve">  C</w:t>
      </w:r>
      <w:r w:rsidR="009724FD">
        <w:rPr>
          <w:bCs/>
          <w:color w:val="000000" w:themeColor="text1"/>
          <w:sz w:val="22"/>
          <w:szCs w:val="22"/>
        </w:rPr>
        <w:t>arol indicated that Prop 39 audit does not review state funded projects</w:t>
      </w:r>
      <w:r w:rsidR="00267028">
        <w:rPr>
          <w:bCs/>
          <w:color w:val="000000" w:themeColor="text1"/>
          <w:sz w:val="22"/>
          <w:szCs w:val="22"/>
        </w:rPr>
        <w:t xml:space="preserve"> but that the district’s audit does look at all the expenditures, including Prop 39 and Prop 1D.</w:t>
      </w:r>
    </w:p>
    <w:p w:rsidR="00B133B3" w:rsidRPr="00B133B3" w:rsidRDefault="00267028" w:rsidP="00267028">
      <w:pPr>
        <w:spacing w:before="120"/>
        <w:ind w:left="360"/>
        <w:jc w:val="left"/>
        <w:rPr>
          <w:bCs/>
          <w:color w:val="000000" w:themeColor="text1"/>
          <w:sz w:val="22"/>
          <w:szCs w:val="22"/>
        </w:rPr>
      </w:pPr>
      <w:r w:rsidRPr="00B133B3">
        <w:rPr>
          <w:bCs/>
          <w:color w:val="000000" w:themeColor="text1"/>
          <w:sz w:val="22"/>
          <w:szCs w:val="22"/>
        </w:rPr>
        <w:t xml:space="preserve">Discussions </w:t>
      </w:r>
      <w:r w:rsidR="005452B7">
        <w:rPr>
          <w:bCs/>
          <w:color w:val="000000" w:themeColor="text1"/>
          <w:sz w:val="22"/>
          <w:szCs w:val="22"/>
        </w:rPr>
        <w:t>ensued that lead to the following points</w:t>
      </w:r>
      <w:r w:rsidR="00B133B3" w:rsidRPr="00B133B3">
        <w:rPr>
          <w:bCs/>
          <w:color w:val="000000" w:themeColor="text1"/>
          <w:sz w:val="22"/>
          <w:szCs w:val="22"/>
        </w:rPr>
        <w:t xml:space="preserve">: </w:t>
      </w:r>
    </w:p>
    <w:p w:rsidR="00FF73CB" w:rsidRDefault="0022482F" w:rsidP="00B133B3">
      <w:pPr>
        <w:pStyle w:val="ListParagraph"/>
        <w:numPr>
          <w:ilvl w:val="1"/>
          <w:numId w:val="29"/>
        </w:numPr>
        <w:spacing w:before="120"/>
        <w:jc w:val="left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The need for </w:t>
      </w:r>
      <w:r w:rsidR="00B133B3" w:rsidRPr="00B133B3">
        <w:rPr>
          <w:rFonts w:ascii="Times New Roman" w:hAnsi="Times New Roman"/>
          <w:bCs/>
          <w:color w:val="000000" w:themeColor="text1"/>
        </w:rPr>
        <w:t>DOF</w:t>
      </w:r>
      <w:r w:rsidR="00FF73CB">
        <w:rPr>
          <w:rFonts w:ascii="Times New Roman" w:hAnsi="Times New Roman"/>
          <w:bCs/>
          <w:color w:val="000000" w:themeColor="text1"/>
        </w:rPr>
        <w:t xml:space="preserve"> to </w:t>
      </w:r>
      <w:r w:rsidR="00B133B3" w:rsidRPr="00B133B3">
        <w:rPr>
          <w:rFonts w:ascii="Times New Roman" w:hAnsi="Times New Roman"/>
          <w:bCs/>
          <w:color w:val="000000" w:themeColor="text1"/>
        </w:rPr>
        <w:t>specify their expectation</w:t>
      </w:r>
      <w:r w:rsidR="00FF73CB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and to </w:t>
      </w:r>
      <w:r w:rsidR="00367A97">
        <w:rPr>
          <w:rFonts w:ascii="Times New Roman" w:hAnsi="Times New Roman"/>
          <w:bCs/>
          <w:color w:val="000000" w:themeColor="text1"/>
        </w:rPr>
        <w:t>compromise for what works.</w:t>
      </w:r>
    </w:p>
    <w:p w:rsidR="00206643" w:rsidRDefault="00FF73CB" w:rsidP="00B133B3">
      <w:pPr>
        <w:pStyle w:val="ListParagraph"/>
        <w:numPr>
          <w:ilvl w:val="1"/>
          <w:numId w:val="29"/>
        </w:numPr>
        <w:spacing w:before="120"/>
        <w:jc w:val="left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Use </w:t>
      </w:r>
      <w:r w:rsidR="00267028" w:rsidRPr="00B133B3">
        <w:rPr>
          <w:rFonts w:ascii="Times New Roman" w:hAnsi="Times New Roman"/>
          <w:bCs/>
          <w:color w:val="000000" w:themeColor="text1"/>
        </w:rPr>
        <w:t>Space Inventory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="00010F93">
        <w:rPr>
          <w:rFonts w:ascii="Times New Roman" w:hAnsi="Times New Roman"/>
          <w:bCs/>
          <w:color w:val="000000" w:themeColor="text1"/>
        </w:rPr>
        <w:t xml:space="preserve">to help fulfill </w:t>
      </w:r>
      <w:r>
        <w:rPr>
          <w:rFonts w:ascii="Times New Roman" w:hAnsi="Times New Roman"/>
          <w:bCs/>
          <w:color w:val="000000" w:themeColor="text1"/>
        </w:rPr>
        <w:t xml:space="preserve">audit </w:t>
      </w:r>
      <w:r w:rsidR="00900C8F">
        <w:rPr>
          <w:rFonts w:ascii="Times New Roman" w:hAnsi="Times New Roman"/>
          <w:bCs/>
          <w:color w:val="000000" w:themeColor="text1"/>
        </w:rPr>
        <w:t>requirements.</w:t>
      </w:r>
    </w:p>
    <w:p w:rsidR="006925EE" w:rsidRDefault="006925EE" w:rsidP="00B133B3">
      <w:pPr>
        <w:pStyle w:val="ListParagraph"/>
        <w:numPr>
          <w:ilvl w:val="1"/>
          <w:numId w:val="29"/>
        </w:numPr>
        <w:spacing w:before="120"/>
        <w:jc w:val="left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Local audits are becoming more costly due to added audit requirements</w:t>
      </w:r>
    </w:p>
    <w:p w:rsidR="00FF73CB" w:rsidRPr="00B133B3" w:rsidRDefault="0022482F" w:rsidP="00B133B3">
      <w:pPr>
        <w:pStyle w:val="ListParagraph"/>
        <w:numPr>
          <w:ilvl w:val="1"/>
          <w:numId w:val="29"/>
        </w:numPr>
        <w:spacing w:before="120"/>
        <w:jc w:val="left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Limit action plan to things already in place but try to keep out of CDAM.</w:t>
      </w:r>
    </w:p>
    <w:p w:rsidR="005452B7" w:rsidRPr="00080FE0" w:rsidRDefault="00080FE0" w:rsidP="00204CEC">
      <w:pPr>
        <w:ind w:left="360"/>
        <w:jc w:val="left"/>
        <w:rPr>
          <w:bCs/>
          <w:color w:val="000000" w:themeColor="text1"/>
          <w:sz w:val="22"/>
          <w:szCs w:val="22"/>
        </w:rPr>
      </w:pPr>
      <w:r w:rsidRPr="00080FE0">
        <w:rPr>
          <w:bCs/>
          <w:color w:val="000000" w:themeColor="text1"/>
          <w:sz w:val="22"/>
          <w:szCs w:val="22"/>
        </w:rPr>
        <w:t xml:space="preserve">Fred </w:t>
      </w:r>
      <w:r w:rsidR="003A7FA3">
        <w:rPr>
          <w:bCs/>
          <w:color w:val="000000" w:themeColor="text1"/>
          <w:sz w:val="22"/>
          <w:szCs w:val="22"/>
        </w:rPr>
        <w:t xml:space="preserve">remarked that the DOF auditors are simply reacting to what we put forward and requested for a summary of solution (e.g., DSA Form 6).  Fred </w:t>
      </w:r>
      <w:r w:rsidRPr="00080FE0">
        <w:rPr>
          <w:bCs/>
          <w:color w:val="000000" w:themeColor="text1"/>
          <w:sz w:val="22"/>
          <w:szCs w:val="22"/>
        </w:rPr>
        <w:t>summarized the various documents currently in place (DSA, inspector’s record, claims, district audit reports, notice of completion)</w:t>
      </w:r>
      <w:r w:rsidR="003A7FA3">
        <w:rPr>
          <w:bCs/>
          <w:color w:val="000000" w:themeColor="text1"/>
          <w:sz w:val="22"/>
          <w:szCs w:val="22"/>
        </w:rPr>
        <w:t xml:space="preserve"> and expressed </w:t>
      </w:r>
      <w:r w:rsidR="00B1696A">
        <w:rPr>
          <w:bCs/>
          <w:color w:val="000000" w:themeColor="text1"/>
          <w:sz w:val="22"/>
          <w:szCs w:val="22"/>
        </w:rPr>
        <w:t>that he would like to</w:t>
      </w:r>
      <w:r w:rsidR="003A7FA3">
        <w:rPr>
          <w:bCs/>
          <w:color w:val="000000" w:themeColor="text1"/>
          <w:sz w:val="22"/>
          <w:szCs w:val="22"/>
        </w:rPr>
        <w:t xml:space="preserve"> get away from the Prop 39 lingo and CDAM. </w:t>
      </w:r>
    </w:p>
    <w:p w:rsidR="008E1E7B" w:rsidRPr="0015578E" w:rsidRDefault="008E1E7B" w:rsidP="00204CEC">
      <w:pPr>
        <w:ind w:left="360"/>
        <w:jc w:val="left"/>
        <w:rPr>
          <w:bCs/>
          <w:color w:val="FF0000"/>
          <w:sz w:val="22"/>
          <w:szCs w:val="22"/>
        </w:rPr>
      </w:pPr>
    </w:p>
    <w:p w:rsidR="00FF73CB" w:rsidRDefault="0010036F" w:rsidP="00100BE4">
      <w:pPr>
        <w:pStyle w:val="ListParagraph"/>
        <w:numPr>
          <w:ilvl w:val="0"/>
          <w:numId w:val="29"/>
        </w:numPr>
        <w:jc w:val="left"/>
        <w:rPr>
          <w:rFonts w:ascii="Times New Roman" w:hAnsi="Times New Roman"/>
          <w:bCs/>
          <w:color w:val="000000" w:themeColor="text1"/>
        </w:rPr>
      </w:pPr>
      <w:r w:rsidRPr="00FF73CB">
        <w:rPr>
          <w:rFonts w:ascii="Times New Roman" w:hAnsi="Times New Roman"/>
          <w:bCs/>
          <w:color w:val="000000" w:themeColor="text1"/>
        </w:rPr>
        <w:t>FPP Streamline</w:t>
      </w:r>
    </w:p>
    <w:p w:rsidR="007A79AF" w:rsidRDefault="0010036F" w:rsidP="00FF73CB">
      <w:pPr>
        <w:ind w:left="360"/>
        <w:jc w:val="left"/>
        <w:rPr>
          <w:bCs/>
          <w:color w:val="000000" w:themeColor="text1"/>
          <w:sz w:val="22"/>
          <w:szCs w:val="22"/>
        </w:rPr>
      </w:pPr>
      <w:r w:rsidRPr="00FF73CB">
        <w:rPr>
          <w:bCs/>
          <w:color w:val="000000" w:themeColor="text1"/>
          <w:sz w:val="22"/>
          <w:szCs w:val="22"/>
        </w:rPr>
        <w:t>Lan indicated that of the subcommittee’s</w:t>
      </w:r>
      <w:r w:rsidR="00FF73CB">
        <w:rPr>
          <w:bCs/>
          <w:color w:val="000000" w:themeColor="text1"/>
          <w:sz w:val="22"/>
          <w:szCs w:val="22"/>
        </w:rPr>
        <w:t xml:space="preserve"> </w:t>
      </w:r>
      <w:r w:rsidR="009E4C2D" w:rsidRPr="00FF73CB">
        <w:rPr>
          <w:bCs/>
          <w:color w:val="000000" w:themeColor="text1"/>
          <w:sz w:val="22"/>
          <w:szCs w:val="22"/>
        </w:rPr>
        <w:t>8 proposals for changes</w:t>
      </w:r>
      <w:r w:rsidR="007A79AF">
        <w:rPr>
          <w:bCs/>
          <w:color w:val="000000" w:themeColor="text1"/>
          <w:sz w:val="22"/>
          <w:szCs w:val="22"/>
        </w:rPr>
        <w:t xml:space="preserve">, the </w:t>
      </w:r>
      <w:r w:rsidR="009E4C2D" w:rsidRPr="00FF73CB">
        <w:rPr>
          <w:bCs/>
          <w:color w:val="000000" w:themeColor="text1"/>
          <w:sz w:val="22"/>
          <w:szCs w:val="22"/>
        </w:rPr>
        <w:t xml:space="preserve">FPU </w:t>
      </w:r>
      <w:r w:rsidR="007A79AF">
        <w:rPr>
          <w:bCs/>
          <w:color w:val="000000" w:themeColor="text1"/>
          <w:sz w:val="22"/>
          <w:szCs w:val="22"/>
        </w:rPr>
        <w:t>has concurred with</w:t>
      </w:r>
      <w:r w:rsidR="009E4C2D" w:rsidRPr="00FF73CB">
        <w:rPr>
          <w:bCs/>
          <w:color w:val="000000" w:themeColor="text1"/>
          <w:sz w:val="22"/>
          <w:szCs w:val="22"/>
        </w:rPr>
        <w:t xml:space="preserve"> most of the</w:t>
      </w:r>
      <w:r w:rsidR="007A79AF">
        <w:rPr>
          <w:bCs/>
          <w:color w:val="000000" w:themeColor="text1"/>
          <w:sz w:val="22"/>
          <w:szCs w:val="22"/>
        </w:rPr>
        <w:t xml:space="preserve"> proposed changes with a couple of the proposals still pending outcome; and that once all the decisions are in place, </w:t>
      </w:r>
      <w:r w:rsidR="009E4C2D" w:rsidRPr="00FF73CB">
        <w:rPr>
          <w:bCs/>
          <w:color w:val="000000" w:themeColor="text1"/>
          <w:sz w:val="22"/>
          <w:szCs w:val="22"/>
        </w:rPr>
        <w:t>Fred will find the appropriate time to pursue this with Finance.</w:t>
      </w:r>
      <w:r w:rsidR="00FF73CB">
        <w:rPr>
          <w:bCs/>
          <w:color w:val="000000" w:themeColor="text1"/>
          <w:sz w:val="22"/>
          <w:szCs w:val="22"/>
        </w:rPr>
        <w:t xml:space="preserve">  </w:t>
      </w:r>
    </w:p>
    <w:p w:rsidR="00687E91" w:rsidRPr="00FF73CB" w:rsidRDefault="007A79AF" w:rsidP="007A79AF">
      <w:pPr>
        <w:spacing w:before="120"/>
        <w:ind w:left="360"/>
        <w:jc w:val="lef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Ann Marie remarked of plan to </w:t>
      </w:r>
      <w:r w:rsidR="00FF73CB">
        <w:rPr>
          <w:bCs/>
          <w:color w:val="000000" w:themeColor="text1"/>
          <w:sz w:val="22"/>
          <w:szCs w:val="22"/>
        </w:rPr>
        <w:t>roll out in time for CCFC.</w:t>
      </w:r>
      <w:r w:rsidR="00FF73CB" w:rsidRPr="00FF73CB">
        <w:rPr>
          <w:bCs/>
          <w:color w:val="000000" w:themeColor="text1"/>
          <w:sz w:val="22"/>
          <w:szCs w:val="22"/>
        </w:rPr>
        <w:t xml:space="preserve">  </w:t>
      </w:r>
      <w:r w:rsidR="009E4C2D" w:rsidRPr="00FF73CB">
        <w:rPr>
          <w:bCs/>
          <w:color w:val="000000" w:themeColor="text1"/>
          <w:sz w:val="22"/>
          <w:szCs w:val="22"/>
        </w:rPr>
        <w:t xml:space="preserve">  </w:t>
      </w:r>
      <w:r w:rsidR="003F179C" w:rsidRPr="00FF73CB">
        <w:rPr>
          <w:bCs/>
          <w:color w:val="000000" w:themeColor="text1"/>
          <w:sz w:val="22"/>
          <w:szCs w:val="22"/>
        </w:rPr>
        <w:tab/>
      </w:r>
    </w:p>
    <w:p w:rsidR="00F26BDC" w:rsidRPr="00685489" w:rsidRDefault="00F26BDC" w:rsidP="007A79AF">
      <w:pPr>
        <w:spacing w:before="120"/>
        <w:jc w:val="left"/>
        <w:rPr>
          <w:bCs/>
          <w:color w:val="000000" w:themeColor="text1"/>
          <w:sz w:val="22"/>
          <w:szCs w:val="22"/>
        </w:rPr>
      </w:pPr>
    </w:p>
    <w:sectPr w:rsidR="00F26BDC" w:rsidRPr="00685489" w:rsidSect="007F3950">
      <w:pgSz w:w="12240" w:h="15840"/>
      <w:pgMar w:top="1152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C8A"/>
    <w:multiLevelType w:val="hybridMultilevel"/>
    <w:tmpl w:val="12F6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32E35"/>
    <w:multiLevelType w:val="hybridMultilevel"/>
    <w:tmpl w:val="E1D0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29A7"/>
    <w:multiLevelType w:val="hybridMultilevel"/>
    <w:tmpl w:val="5DF864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08E560E"/>
    <w:multiLevelType w:val="hybridMultilevel"/>
    <w:tmpl w:val="8AF6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2C6D3E"/>
    <w:multiLevelType w:val="hybridMultilevel"/>
    <w:tmpl w:val="850A5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2474F3"/>
    <w:multiLevelType w:val="hybridMultilevel"/>
    <w:tmpl w:val="B78E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F7D21"/>
    <w:multiLevelType w:val="multilevel"/>
    <w:tmpl w:val="C2445250"/>
    <w:lvl w:ilvl="0">
      <w:start w:val="1"/>
      <w:numFmt w:val="upperLetter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8EE105D"/>
    <w:multiLevelType w:val="hybridMultilevel"/>
    <w:tmpl w:val="34285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B167C0"/>
    <w:multiLevelType w:val="hybridMultilevel"/>
    <w:tmpl w:val="08727466"/>
    <w:lvl w:ilvl="0" w:tplc="4906E0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6257EE"/>
    <w:multiLevelType w:val="hybridMultilevel"/>
    <w:tmpl w:val="80F24B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93E33"/>
    <w:multiLevelType w:val="hybridMultilevel"/>
    <w:tmpl w:val="CF2EB41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20EA65AC"/>
    <w:multiLevelType w:val="hybridMultilevel"/>
    <w:tmpl w:val="773218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4A502E"/>
    <w:multiLevelType w:val="hybridMultilevel"/>
    <w:tmpl w:val="59905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110D1"/>
    <w:multiLevelType w:val="hybridMultilevel"/>
    <w:tmpl w:val="A1C68FE8"/>
    <w:lvl w:ilvl="0" w:tplc="7674E252">
      <w:start w:val="7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A5D6F"/>
    <w:multiLevelType w:val="hybridMultilevel"/>
    <w:tmpl w:val="51A47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F0535C"/>
    <w:multiLevelType w:val="hybridMultilevel"/>
    <w:tmpl w:val="6F5E0640"/>
    <w:lvl w:ilvl="0" w:tplc="13422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7F5575"/>
    <w:multiLevelType w:val="hybridMultilevel"/>
    <w:tmpl w:val="73F86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BE6DFF"/>
    <w:multiLevelType w:val="hybridMultilevel"/>
    <w:tmpl w:val="5846FDD8"/>
    <w:lvl w:ilvl="0" w:tplc="13422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8E0C8E"/>
    <w:multiLevelType w:val="hybridMultilevel"/>
    <w:tmpl w:val="CF2C4DB0"/>
    <w:lvl w:ilvl="0" w:tplc="13422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333B3B"/>
    <w:multiLevelType w:val="hybridMultilevel"/>
    <w:tmpl w:val="FBFCB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143CEB"/>
    <w:multiLevelType w:val="hybridMultilevel"/>
    <w:tmpl w:val="94FC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6D0"/>
    <w:multiLevelType w:val="hybridMultilevel"/>
    <w:tmpl w:val="52B45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7042B7"/>
    <w:multiLevelType w:val="hybridMultilevel"/>
    <w:tmpl w:val="34D2E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3646B2"/>
    <w:multiLevelType w:val="hybridMultilevel"/>
    <w:tmpl w:val="9A60BDD6"/>
    <w:lvl w:ilvl="0" w:tplc="13422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D46C8A"/>
    <w:multiLevelType w:val="hybridMultilevel"/>
    <w:tmpl w:val="77E05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E03F7B"/>
    <w:multiLevelType w:val="hybridMultilevel"/>
    <w:tmpl w:val="630E7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186EC6"/>
    <w:multiLevelType w:val="hybridMultilevel"/>
    <w:tmpl w:val="BC827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84112"/>
    <w:multiLevelType w:val="hybridMultilevel"/>
    <w:tmpl w:val="3DDA56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23"/>
  </w:num>
  <w:num w:numId="5">
    <w:abstractNumId w:val="17"/>
  </w:num>
  <w:num w:numId="6">
    <w:abstractNumId w:val="18"/>
  </w:num>
  <w:num w:numId="7">
    <w:abstractNumId w:val="16"/>
  </w:num>
  <w:num w:numId="8">
    <w:abstractNumId w:val="2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2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5"/>
  </w:num>
  <w:num w:numId="17">
    <w:abstractNumId w:val="12"/>
  </w:num>
  <w:num w:numId="18">
    <w:abstractNumId w:val="19"/>
  </w:num>
  <w:num w:numId="19">
    <w:abstractNumId w:val="27"/>
  </w:num>
  <w:num w:numId="20">
    <w:abstractNumId w:val="25"/>
  </w:num>
  <w:num w:numId="21">
    <w:abstractNumId w:val="9"/>
  </w:num>
  <w:num w:numId="22">
    <w:abstractNumId w:val="11"/>
  </w:num>
  <w:num w:numId="23">
    <w:abstractNumId w:val="2"/>
  </w:num>
  <w:num w:numId="24">
    <w:abstractNumId w:val="10"/>
  </w:num>
  <w:num w:numId="25">
    <w:abstractNumId w:val="6"/>
  </w:num>
  <w:num w:numId="26">
    <w:abstractNumId w:val="3"/>
  </w:num>
  <w:num w:numId="27">
    <w:abstractNumId w:val="7"/>
  </w:num>
  <w:num w:numId="28">
    <w:abstractNumId w:val="14"/>
  </w:num>
  <w:num w:numId="2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288"/>
  <w:drawingGridHorizontalSpacing w:val="100"/>
  <w:displayHorizontalDrawingGridEvery w:val="2"/>
  <w:characterSpacingControl w:val="doNotCompress"/>
  <w:compat/>
  <w:rsids>
    <w:rsidRoot w:val="00F70585"/>
    <w:rsid w:val="000001B9"/>
    <w:rsid w:val="000007C8"/>
    <w:rsid w:val="0000109D"/>
    <w:rsid w:val="00001146"/>
    <w:rsid w:val="0000170D"/>
    <w:rsid w:val="00001C21"/>
    <w:rsid w:val="00002828"/>
    <w:rsid w:val="00002B25"/>
    <w:rsid w:val="00002FF1"/>
    <w:rsid w:val="000040AC"/>
    <w:rsid w:val="00004B34"/>
    <w:rsid w:val="00005C31"/>
    <w:rsid w:val="00006F9E"/>
    <w:rsid w:val="00007C2D"/>
    <w:rsid w:val="00010815"/>
    <w:rsid w:val="00010F93"/>
    <w:rsid w:val="00013DFE"/>
    <w:rsid w:val="00013F6F"/>
    <w:rsid w:val="000140D4"/>
    <w:rsid w:val="00014470"/>
    <w:rsid w:val="000147E1"/>
    <w:rsid w:val="00014A06"/>
    <w:rsid w:val="00014DB7"/>
    <w:rsid w:val="00015F5F"/>
    <w:rsid w:val="00017892"/>
    <w:rsid w:val="0002127D"/>
    <w:rsid w:val="000219E4"/>
    <w:rsid w:val="00021FEA"/>
    <w:rsid w:val="0002312F"/>
    <w:rsid w:val="00023400"/>
    <w:rsid w:val="0002354C"/>
    <w:rsid w:val="00023669"/>
    <w:rsid w:val="00024122"/>
    <w:rsid w:val="00024182"/>
    <w:rsid w:val="00026631"/>
    <w:rsid w:val="000267A9"/>
    <w:rsid w:val="00026D0D"/>
    <w:rsid w:val="00026E70"/>
    <w:rsid w:val="00027774"/>
    <w:rsid w:val="00030D2E"/>
    <w:rsid w:val="00030D34"/>
    <w:rsid w:val="000314C0"/>
    <w:rsid w:val="00031899"/>
    <w:rsid w:val="000318C4"/>
    <w:rsid w:val="00032077"/>
    <w:rsid w:val="00032102"/>
    <w:rsid w:val="000322FA"/>
    <w:rsid w:val="000327FD"/>
    <w:rsid w:val="00032B52"/>
    <w:rsid w:val="00034527"/>
    <w:rsid w:val="0003497F"/>
    <w:rsid w:val="00034C09"/>
    <w:rsid w:val="0003546B"/>
    <w:rsid w:val="000357D0"/>
    <w:rsid w:val="000362EC"/>
    <w:rsid w:val="00037260"/>
    <w:rsid w:val="00040276"/>
    <w:rsid w:val="000404BC"/>
    <w:rsid w:val="0004051D"/>
    <w:rsid w:val="000405AB"/>
    <w:rsid w:val="00042369"/>
    <w:rsid w:val="0004280E"/>
    <w:rsid w:val="00042B50"/>
    <w:rsid w:val="00042E24"/>
    <w:rsid w:val="00043683"/>
    <w:rsid w:val="00043697"/>
    <w:rsid w:val="0004391F"/>
    <w:rsid w:val="000441FC"/>
    <w:rsid w:val="000456E4"/>
    <w:rsid w:val="000462AB"/>
    <w:rsid w:val="000462AF"/>
    <w:rsid w:val="0004771A"/>
    <w:rsid w:val="00047F57"/>
    <w:rsid w:val="000503BD"/>
    <w:rsid w:val="00050714"/>
    <w:rsid w:val="00051109"/>
    <w:rsid w:val="0005288E"/>
    <w:rsid w:val="00052B21"/>
    <w:rsid w:val="00052F75"/>
    <w:rsid w:val="0005324A"/>
    <w:rsid w:val="00053587"/>
    <w:rsid w:val="00053CEF"/>
    <w:rsid w:val="00055B75"/>
    <w:rsid w:val="00056A9F"/>
    <w:rsid w:val="00056AB6"/>
    <w:rsid w:val="0005779A"/>
    <w:rsid w:val="00057A7E"/>
    <w:rsid w:val="00060183"/>
    <w:rsid w:val="000607C2"/>
    <w:rsid w:val="00060982"/>
    <w:rsid w:val="00060B41"/>
    <w:rsid w:val="00061D08"/>
    <w:rsid w:val="000627D5"/>
    <w:rsid w:val="00062B0F"/>
    <w:rsid w:val="000655F6"/>
    <w:rsid w:val="00065704"/>
    <w:rsid w:val="00065801"/>
    <w:rsid w:val="00065D2D"/>
    <w:rsid w:val="000661A2"/>
    <w:rsid w:val="000673BF"/>
    <w:rsid w:val="0006759D"/>
    <w:rsid w:val="000676E1"/>
    <w:rsid w:val="0006797E"/>
    <w:rsid w:val="00070615"/>
    <w:rsid w:val="00070E1B"/>
    <w:rsid w:val="000715DD"/>
    <w:rsid w:val="00071CE0"/>
    <w:rsid w:val="00071EEC"/>
    <w:rsid w:val="00071FFE"/>
    <w:rsid w:val="0007239E"/>
    <w:rsid w:val="00072F3E"/>
    <w:rsid w:val="0007312C"/>
    <w:rsid w:val="000733E2"/>
    <w:rsid w:val="00073A70"/>
    <w:rsid w:val="00073BBA"/>
    <w:rsid w:val="000768C4"/>
    <w:rsid w:val="0007761B"/>
    <w:rsid w:val="000802DA"/>
    <w:rsid w:val="00080F42"/>
    <w:rsid w:val="00080FE0"/>
    <w:rsid w:val="00081383"/>
    <w:rsid w:val="0008156B"/>
    <w:rsid w:val="00081828"/>
    <w:rsid w:val="00081A11"/>
    <w:rsid w:val="00081B5A"/>
    <w:rsid w:val="00081EF1"/>
    <w:rsid w:val="00082C1E"/>
    <w:rsid w:val="0008349F"/>
    <w:rsid w:val="00083B8D"/>
    <w:rsid w:val="0008498A"/>
    <w:rsid w:val="000852F9"/>
    <w:rsid w:val="00085435"/>
    <w:rsid w:val="0008588A"/>
    <w:rsid w:val="00085B7D"/>
    <w:rsid w:val="00086A37"/>
    <w:rsid w:val="00086D30"/>
    <w:rsid w:val="00087154"/>
    <w:rsid w:val="00087F39"/>
    <w:rsid w:val="00090DE5"/>
    <w:rsid w:val="000919D5"/>
    <w:rsid w:val="00091B0B"/>
    <w:rsid w:val="00092684"/>
    <w:rsid w:val="000926B5"/>
    <w:rsid w:val="00092753"/>
    <w:rsid w:val="00093DD5"/>
    <w:rsid w:val="00093FD1"/>
    <w:rsid w:val="00094B4A"/>
    <w:rsid w:val="00095742"/>
    <w:rsid w:val="0009685C"/>
    <w:rsid w:val="00096B76"/>
    <w:rsid w:val="00097F8A"/>
    <w:rsid w:val="000A014B"/>
    <w:rsid w:val="000A1C2A"/>
    <w:rsid w:val="000A35F4"/>
    <w:rsid w:val="000A3E3B"/>
    <w:rsid w:val="000A484B"/>
    <w:rsid w:val="000A5572"/>
    <w:rsid w:val="000A5D92"/>
    <w:rsid w:val="000A622D"/>
    <w:rsid w:val="000A6277"/>
    <w:rsid w:val="000A6643"/>
    <w:rsid w:val="000A785A"/>
    <w:rsid w:val="000B00FB"/>
    <w:rsid w:val="000B0174"/>
    <w:rsid w:val="000B1945"/>
    <w:rsid w:val="000B24D2"/>
    <w:rsid w:val="000B3101"/>
    <w:rsid w:val="000B341E"/>
    <w:rsid w:val="000B4924"/>
    <w:rsid w:val="000B4931"/>
    <w:rsid w:val="000B5145"/>
    <w:rsid w:val="000B6510"/>
    <w:rsid w:val="000B658E"/>
    <w:rsid w:val="000B674D"/>
    <w:rsid w:val="000B70F7"/>
    <w:rsid w:val="000B73D2"/>
    <w:rsid w:val="000B75A7"/>
    <w:rsid w:val="000B7B53"/>
    <w:rsid w:val="000C0364"/>
    <w:rsid w:val="000C13BD"/>
    <w:rsid w:val="000C176B"/>
    <w:rsid w:val="000C184F"/>
    <w:rsid w:val="000C1BF2"/>
    <w:rsid w:val="000C1F4F"/>
    <w:rsid w:val="000C3150"/>
    <w:rsid w:val="000C332C"/>
    <w:rsid w:val="000C35A5"/>
    <w:rsid w:val="000C3ADC"/>
    <w:rsid w:val="000C4563"/>
    <w:rsid w:val="000C58AB"/>
    <w:rsid w:val="000D0F5E"/>
    <w:rsid w:val="000D16EE"/>
    <w:rsid w:val="000D1D2D"/>
    <w:rsid w:val="000D24D8"/>
    <w:rsid w:val="000D2855"/>
    <w:rsid w:val="000D2909"/>
    <w:rsid w:val="000D2F21"/>
    <w:rsid w:val="000D3256"/>
    <w:rsid w:val="000D3DB8"/>
    <w:rsid w:val="000D4367"/>
    <w:rsid w:val="000D4425"/>
    <w:rsid w:val="000D5559"/>
    <w:rsid w:val="000D594A"/>
    <w:rsid w:val="000D6208"/>
    <w:rsid w:val="000D71C5"/>
    <w:rsid w:val="000D7A6A"/>
    <w:rsid w:val="000D7C40"/>
    <w:rsid w:val="000D7F7F"/>
    <w:rsid w:val="000E17EF"/>
    <w:rsid w:val="000E19B0"/>
    <w:rsid w:val="000E1EA4"/>
    <w:rsid w:val="000E21FB"/>
    <w:rsid w:val="000E28A2"/>
    <w:rsid w:val="000E2F90"/>
    <w:rsid w:val="000E31B5"/>
    <w:rsid w:val="000E3EC9"/>
    <w:rsid w:val="000E412C"/>
    <w:rsid w:val="000E426C"/>
    <w:rsid w:val="000E4363"/>
    <w:rsid w:val="000E51A3"/>
    <w:rsid w:val="000E5736"/>
    <w:rsid w:val="000E59C6"/>
    <w:rsid w:val="000E6BFA"/>
    <w:rsid w:val="000E70E6"/>
    <w:rsid w:val="000E7CAD"/>
    <w:rsid w:val="000F0A2D"/>
    <w:rsid w:val="000F118C"/>
    <w:rsid w:val="000F1444"/>
    <w:rsid w:val="000F3EA5"/>
    <w:rsid w:val="000F4051"/>
    <w:rsid w:val="000F4057"/>
    <w:rsid w:val="000F457D"/>
    <w:rsid w:val="000F4B87"/>
    <w:rsid w:val="000F5A7A"/>
    <w:rsid w:val="000F5B89"/>
    <w:rsid w:val="000F6467"/>
    <w:rsid w:val="000F794D"/>
    <w:rsid w:val="000F7B21"/>
    <w:rsid w:val="000F7BC1"/>
    <w:rsid w:val="0010036F"/>
    <w:rsid w:val="0010043F"/>
    <w:rsid w:val="00100B88"/>
    <w:rsid w:val="00100BE4"/>
    <w:rsid w:val="00101097"/>
    <w:rsid w:val="001010AB"/>
    <w:rsid w:val="0010117D"/>
    <w:rsid w:val="00101245"/>
    <w:rsid w:val="00101754"/>
    <w:rsid w:val="001022B5"/>
    <w:rsid w:val="00102813"/>
    <w:rsid w:val="00102CD7"/>
    <w:rsid w:val="001033DD"/>
    <w:rsid w:val="001034FC"/>
    <w:rsid w:val="001038B7"/>
    <w:rsid w:val="00103F15"/>
    <w:rsid w:val="0010446E"/>
    <w:rsid w:val="00105095"/>
    <w:rsid w:val="00106E92"/>
    <w:rsid w:val="001074C5"/>
    <w:rsid w:val="00107DA3"/>
    <w:rsid w:val="00107FCC"/>
    <w:rsid w:val="001107B3"/>
    <w:rsid w:val="00110850"/>
    <w:rsid w:val="0011208B"/>
    <w:rsid w:val="00112869"/>
    <w:rsid w:val="00112AC1"/>
    <w:rsid w:val="00113F08"/>
    <w:rsid w:val="00115602"/>
    <w:rsid w:val="00116D8B"/>
    <w:rsid w:val="00117273"/>
    <w:rsid w:val="0011766C"/>
    <w:rsid w:val="0012038D"/>
    <w:rsid w:val="00121264"/>
    <w:rsid w:val="00121F7F"/>
    <w:rsid w:val="001221EF"/>
    <w:rsid w:val="00122DF7"/>
    <w:rsid w:val="00122ED1"/>
    <w:rsid w:val="001233F7"/>
    <w:rsid w:val="001235C7"/>
    <w:rsid w:val="00123869"/>
    <w:rsid w:val="0012391F"/>
    <w:rsid w:val="00123AC7"/>
    <w:rsid w:val="00123ADC"/>
    <w:rsid w:val="00124D44"/>
    <w:rsid w:val="00126958"/>
    <w:rsid w:val="00126B2D"/>
    <w:rsid w:val="00126FEE"/>
    <w:rsid w:val="001270C5"/>
    <w:rsid w:val="001270E9"/>
    <w:rsid w:val="001274ED"/>
    <w:rsid w:val="0012768E"/>
    <w:rsid w:val="00131237"/>
    <w:rsid w:val="001340B1"/>
    <w:rsid w:val="001348CB"/>
    <w:rsid w:val="0013542D"/>
    <w:rsid w:val="00135D00"/>
    <w:rsid w:val="0013626D"/>
    <w:rsid w:val="001365C1"/>
    <w:rsid w:val="00136622"/>
    <w:rsid w:val="0014082A"/>
    <w:rsid w:val="00140D57"/>
    <w:rsid w:val="00140E61"/>
    <w:rsid w:val="00141A6F"/>
    <w:rsid w:val="00142E67"/>
    <w:rsid w:val="00143704"/>
    <w:rsid w:val="00143B3C"/>
    <w:rsid w:val="00144E3B"/>
    <w:rsid w:val="00145A7C"/>
    <w:rsid w:val="00145FCB"/>
    <w:rsid w:val="0014670B"/>
    <w:rsid w:val="00146D47"/>
    <w:rsid w:val="00146F3A"/>
    <w:rsid w:val="00147A59"/>
    <w:rsid w:val="00150025"/>
    <w:rsid w:val="00150BC7"/>
    <w:rsid w:val="0015115A"/>
    <w:rsid w:val="00151E56"/>
    <w:rsid w:val="00152C5A"/>
    <w:rsid w:val="00152E5E"/>
    <w:rsid w:val="00153190"/>
    <w:rsid w:val="00154526"/>
    <w:rsid w:val="0015454E"/>
    <w:rsid w:val="0015472D"/>
    <w:rsid w:val="001556FD"/>
    <w:rsid w:val="0015578E"/>
    <w:rsid w:val="001561E1"/>
    <w:rsid w:val="00156D0A"/>
    <w:rsid w:val="001572A8"/>
    <w:rsid w:val="00157D8B"/>
    <w:rsid w:val="00157FD6"/>
    <w:rsid w:val="0016066F"/>
    <w:rsid w:val="00160B45"/>
    <w:rsid w:val="00163F11"/>
    <w:rsid w:val="001643A6"/>
    <w:rsid w:val="00164F9F"/>
    <w:rsid w:val="001659C3"/>
    <w:rsid w:val="00165D54"/>
    <w:rsid w:val="0016679A"/>
    <w:rsid w:val="00167B21"/>
    <w:rsid w:val="00167B2A"/>
    <w:rsid w:val="00167DC3"/>
    <w:rsid w:val="00170498"/>
    <w:rsid w:val="00170CD8"/>
    <w:rsid w:val="00170E1F"/>
    <w:rsid w:val="00171BAD"/>
    <w:rsid w:val="00171BB3"/>
    <w:rsid w:val="00171ECC"/>
    <w:rsid w:val="00172373"/>
    <w:rsid w:val="00172E2E"/>
    <w:rsid w:val="00172E97"/>
    <w:rsid w:val="001736F8"/>
    <w:rsid w:val="001744E0"/>
    <w:rsid w:val="0017561A"/>
    <w:rsid w:val="0017592D"/>
    <w:rsid w:val="00176269"/>
    <w:rsid w:val="00177452"/>
    <w:rsid w:val="00177586"/>
    <w:rsid w:val="0017769D"/>
    <w:rsid w:val="00177768"/>
    <w:rsid w:val="00177BC7"/>
    <w:rsid w:val="001801BE"/>
    <w:rsid w:val="00180264"/>
    <w:rsid w:val="00180C85"/>
    <w:rsid w:val="00181E6D"/>
    <w:rsid w:val="00182155"/>
    <w:rsid w:val="00182411"/>
    <w:rsid w:val="00182632"/>
    <w:rsid w:val="00182807"/>
    <w:rsid w:val="0018297B"/>
    <w:rsid w:val="00182EB0"/>
    <w:rsid w:val="001836A1"/>
    <w:rsid w:val="00183E25"/>
    <w:rsid w:val="001854AE"/>
    <w:rsid w:val="001857CF"/>
    <w:rsid w:val="0018658E"/>
    <w:rsid w:val="0018660E"/>
    <w:rsid w:val="00186FFE"/>
    <w:rsid w:val="001871BD"/>
    <w:rsid w:val="00187370"/>
    <w:rsid w:val="001900E1"/>
    <w:rsid w:val="001904CA"/>
    <w:rsid w:val="00190AC5"/>
    <w:rsid w:val="0019169B"/>
    <w:rsid w:val="00191752"/>
    <w:rsid w:val="001918CF"/>
    <w:rsid w:val="001922FF"/>
    <w:rsid w:val="001936D2"/>
    <w:rsid w:val="00193E21"/>
    <w:rsid w:val="00194651"/>
    <w:rsid w:val="00194C53"/>
    <w:rsid w:val="00194ECC"/>
    <w:rsid w:val="00195CF7"/>
    <w:rsid w:val="00196390"/>
    <w:rsid w:val="0019681A"/>
    <w:rsid w:val="0019685A"/>
    <w:rsid w:val="001969EB"/>
    <w:rsid w:val="00196BDF"/>
    <w:rsid w:val="001974D8"/>
    <w:rsid w:val="001975E3"/>
    <w:rsid w:val="00197974"/>
    <w:rsid w:val="001A06FD"/>
    <w:rsid w:val="001A080F"/>
    <w:rsid w:val="001A136A"/>
    <w:rsid w:val="001A1B5D"/>
    <w:rsid w:val="001A3A8C"/>
    <w:rsid w:val="001A4992"/>
    <w:rsid w:val="001A6483"/>
    <w:rsid w:val="001A66D1"/>
    <w:rsid w:val="001B00AF"/>
    <w:rsid w:val="001B10F2"/>
    <w:rsid w:val="001B22BB"/>
    <w:rsid w:val="001B27CF"/>
    <w:rsid w:val="001B35F4"/>
    <w:rsid w:val="001B37FB"/>
    <w:rsid w:val="001B4341"/>
    <w:rsid w:val="001B46EF"/>
    <w:rsid w:val="001B4929"/>
    <w:rsid w:val="001B4B63"/>
    <w:rsid w:val="001B524B"/>
    <w:rsid w:val="001B53F5"/>
    <w:rsid w:val="001B61BD"/>
    <w:rsid w:val="001B6228"/>
    <w:rsid w:val="001C03AC"/>
    <w:rsid w:val="001C04DE"/>
    <w:rsid w:val="001C097C"/>
    <w:rsid w:val="001C352F"/>
    <w:rsid w:val="001C4A47"/>
    <w:rsid w:val="001C4DDD"/>
    <w:rsid w:val="001C5BBD"/>
    <w:rsid w:val="001C5D77"/>
    <w:rsid w:val="001C5DCB"/>
    <w:rsid w:val="001C63A2"/>
    <w:rsid w:val="001D1094"/>
    <w:rsid w:val="001D2584"/>
    <w:rsid w:val="001D29B2"/>
    <w:rsid w:val="001D3F59"/>
    <w:rsid w:val="001D4442"/>
    <w:rsid w:val="001D4994"/>
    <w:rsid w:val="001D49AC"/>
    <w:rsid w:val="001D6085"/>
    <w:rsid w:val="001D6B9F"/>
    <w:rsid w:val="001D71B5"/>
    <w:rsid w:val="001E0828"/>
    <w:rsid w:val="001E1095"/>
    <w:rsid w:val="001E1AE4"/>
    <w:rsid w:val="001E347F"/>
    <w:rsid w:val="001E35EC"/>
    <w:rsid w:val="001E4600"/>
    <w:rsid w:val="001E4940"/>
    <w:rsid w:val="001E4FDC"/>
    <w:rsid w:val="001E566B"/>
    <w:rsid w:val="001E59DB"/>
    <w:rsid w:val="001E5AEA"/>
    <w:rsid w:val="001E62EE"/>
    <w:rsid w:val="001E71D4"/>
    <w:rsid w:val="001E7715"/>
    <w:rsid w:val="001F061C"/>
    <w:rsid w:val="001F10F5"/>
    <w:rsid w:val="001F1811"/>
    <w:rsid w:val="001F1D48"/>
    <w:rsid w:val="001F37FE"/>
    <w:rsid w:val="001F462C"/>
    <w:rsid w:val="001F4764"/>
    <w:rsid w:val="001F4DD7"/>
    <w:rsid w:val="001F5004"/>
    <w:rsid w:val="001F6408"/>
    <w:rsid w:val="001F770F"/>
    <w:rsid w:val="00202985"/>
    <w:rsid w:val="00203273"/>
    <w:rsid w:val="00203A49"/>
    <w:rsid w:val="002045CC"/>
    <w:rsid w:val="00204CEC"/>
    <w:rsid w:val="00205D22"/>
    <w:rsid w:val="00206643"/>
    <w:rsid w:val="00206CB9"/>
    <w:rsid w:val="00210CC4"/>
    <w:rsid w:val="00212E43"/>
    <w:rsid w:val="00212FB5"/>
    <w:rsid w:val="00213B12"/>
    <w:rsid w:val="00213F05"/>
    <w:rsid w:val="00214575"/>
    <w:rsid w:val="00214640"/>
    <w:rsid w:val="0021482B"/>
    <w:rsid w:val="002149EA"/>
    <w:rsid w:val="00214BD0"/>
    <w:rsid w:val="00214D36"/>
    <w:rsid w:val="0021625A"/>
    <w:rsid w:val="0022096B"/>
    <w:rsid w:val="002219E8"/>
    <w:rsid w:val="00222749"/>
    <w:rsid w:val="00222B21"/>
    <w:rsid w:val="00222D09"/>
    <w:rsid w:val="002233F4"/>
    <w:rsid w:val="00223476"/>
    <w:rsid w:val="00223E74"/>
    <w:rsid w:val="00224103"/>
    <w:rsid w:val="0022423A"/>
    <w:rsid w:val="00224429"/>
    <w:rsid w:val="00224448"/>
    <w:rsid w:val="0022482F"/>
    <w:rsid w:val="002257E7"/>
    <w:rsid w:val="00227050"/>
    <w:rsid w:val="002308D8"/>
    <w:rsid w:val="00230C3C"/>
    <w:rsid w:val="002314AE"/>
    <w:rsid w:val="00231817"/>
    <w:rsid w:val="0023233F"/>
    <w:rsid w:val="002326D0"/>
    <w:rsid w:val="0023277D"/>
    <w:rsid w:val="00233866"/>
    <w:rsid w:val="00233EA3"/>
    <w:rsid w:val="002343FB"/>
    <w:rsid w:val="0023502A"/>
    <w:rsid w:val="00235334"/>
    <w:rsid w:val="002356EE"/>
    <w:rsid w:val="00235FCC"/>
    <w:rsid w:val="00236D35"/>
    <w:rsid w:val="0023711D"/>
    <w:rsid w:val="00237686"/>
    <w:rsid w:val="002404BB"/>
    <w:rsid w:val="00240F58"/>
    <w:rsid w:val="002418C9"/>
    <w:rsid w:val="00241EA2"/>
    <w:rsid w:val="00241F08"/>
    <w:rsid w:val="00242C9C"/>
    <w:rsid w:val="00243AC0"/>
    <w:rsid w:val="0024492B"/>
    <w:rsid w:val="002451DB"/>
    <w:rsid w:val="00245F97"/>
    <w:rsid w:val="002461E4"/>
    <w:rsid w:val="00246750"/>
    <w:rsid w:val="002475E2"/>
    <w:rsid w:val="00247DFF"/>
    <w:rsid w:val="00250328"/>
    <w:rsid w:val="0025171D"/>
    <w:rsid w:val="00251B7D"/>
    <w:rsid w:val="00251EB7"/>
    <w:rsid w:val="00253413"/>
    <w:rsid w:val="00254A96"/>
    <w:rsid w:val="00254E53"/>
    <w:rsid w:val="0025618F"/>
    <w:rsid w:val="00256B3B"/>
    <w:rsid w:val="00257285"/>
    <w:rsid w:val="002573B8"/>
    <w:rsid w:val="0025766A"/>
    <w:rsid w:val="00257AB0"/>
    <w:rsid w:val="00257C4C"/>
    <w:rsid w:val="00257D95"/>
    <w:rsid w:val="00260211"/>
    <w:rsid w:val="002605AA"/>
    <w:rsid w:val="00261F3D"/>
    <w:rsid w:val="002648B7"/>
    <w:rsid w:val="00265D42"/>
    <w:rsid w:val="00267028"/>
    <w:rsid w:val="00270396"/>
    <w:rsid w:val="002707E8"/>
    <w:rsid w:val="00270E84"/>
    <w:rsid w:val="0027125C"/>
    <w:rsid w:val="002715C0"/>
    <w:rsid w:val="002725C9"/>
    <w:rsid w:val="0027329F"/>
    <w:rsid w:val="00274ACC"/>
    <w:rsid w:val="00275522"/>
    <w:rsid w:val="0027599D"/>
    <w:rsid w:val="002772B4"/>
    <w:rsid w:val="00277BE6"/>
    <w:rsid w:val="00280A54"/>
    <w:rsid w:val="00280C4A"/>
    <w:rsid w:val="00281A17"/>
    <w:rsid w:val="00281E7E"/>
    <w:rsid w:val="00282099"/>
    <w:rsid w:val="00282F7D"/>
    <w:rsid w:val="002833BD"/>
    <w:rsid w:val="002869DA"/>
    <w:rsid w:val="00287380"/>
    <w:rsid w:val="002874A3"/>
    <w:rsid w:val="00291991"/>
    <w:rsid w:val="00292B1D"/>
    <w:rsid w:val="00293888"/>
    <w:rsid w:val="00293AD6"/>
    <w:rsid w:val="002946BD"/>
    <w:rsid w:val="0029583D"/>
    <w:rsid w:val="00296F67"/>
    <w:rsid w:val="00297639"/>
    <w:rsid w:val="002A000E"/>
    <w:rsid w:val="002A15E8"/>
    <w:rsid w:val="002A17E9"/>
    <w:rsid w:val="002A21C0"/>
    <w:rsid w:val="002A3313"/>
    <w:rsid w:val="002A445B"/>
    <w:rsid w:val="002A49FE"/>
    <w:rsid w:val="002A4F65"/>
    <w:rsid w:val="002A6470"/>
    <w:rsid w:val="002A6731"/>
    <w:rsid w:val="002B0D0F"/>
    <w:rsid w:val="002B24B4"/>
    <w:rsid w:val="002B25A0"/>
    <w:rsid w:val="002B2BC9"/>
    <w:rsid w:val="002B3253"/>
    <w:rsid w:val="002B3654"/>
    <w:rsid w:val="002B388D"/>
    <w:rsid w:val="002B397A"/>
    <w:rsid w:val="002B3DB0"/>
    <w:rsid w:val="002B4400"/>
    <w:rsid w:val="002B47AB"/>
    <w:rsid w:val="002B5636"/>
    <w:rsid w:val="002B73EB"/>
    <w:rsid w:val="002B7690"/>
    <w:rsid w:val="002B7839"/>
    <w:rsid w:val="002B7848"/>
    <w:rsid w:val="002B7F47"/>
    <w:rsid w:val="002C0825"/>
    <w:rsid w:val="002C0CC7"/>
    <w:rsid w:val="002C1785"/>
    <w:rsid w:val="002C17ED"/>
    <w:rsid w:val="002C17F4"/>
    <w:rsid w:val="002C2D81"/>
    <w:rsid w:val="002C36F9"/>
    <w:rsid w:val="002C370F"/>
    <w:rsid w:val="002C3C17"/>
    <w:rsid w:val="002C4DA1"/>
    <w:rsid w:val="002C5191"/>
    <w:rsid w:val="002C6437"/>
    <w:rsid w:val="002C651F"/>
    <w:rsid w:val="002C6F60"/>
    <w:rsid w:val="002C7153"/>
    <w:rsid w:val="002C739E"/>
    <w:rsid w:val="002C76C8"/>
    <w:rsid w:val="002D0263"/>
    <w:rsid w:val="002D0974"/>
    <w:rsid w:val="002D1435"/>
    <w:rsid w:val="002D18A0"/>
    <w:rsid w:val="002D1B08"/>
    <w:rsid w:val="002D21A5"/>
    <w:rsid w:val="002D269E"/>
    <w:rsid w:val="002D32EF"/>
    <w:rsid w:val="002D3391"/>
    <w:rsid w:val="002D3DCF"/>
    <w:rsid w:val="002D4B4E"/>
    <w:rsid w:val="002D4DB0"/>
    <w:rsid w:val="002D77BE"/>
    <w:rsid w:val="002E03B1"/>
    <w:rsid w:val="002E03EB"/>
    <w:rsid w:val="002E0DBC"/>
    <w:rsid w:val="002E107B"/>
    <w:rsid w:val="002E1BCB"/>
    <w:rsid w:val="002E1DF4"/>
    <w:rsid w:val="002E346C"/>
    <w:rsid w:val="002E3DEC"/>
    <w:rsid w:val="002E6099"/>
    <w:rsid w:val="002E7A4B"/>
    <w:rsid w:val="002E7D50"/>
    <w:rsid w:val="002F0CB9"/>
    <w:rsid w:val="002F14DE"/>
    <w:rsid w:val="002F1650"/>
    <w:rsid w:val="002F16E7"/>
    <w:rsid w:val="002F2C63"/>
    <w:rsid w:val="002F476A"/>
    <w:rsid w:val="002F47B4"/>
    <w:rsid w:val="002F4DBC"/>
    <w:rsid w:val="002F5187"/>
    <w:rsid w:val="002F534C"/>
    <w:rsid w:val="002F5F3A"/>
    <w:rsid w:val="002F622C"/>
    <w:rsid w:val="002F6316"/>
    <w:rsid w:val="002F6C1B"/>
    <w:rsid w:val="002F7F9F"/>
    <w:rsid w:val="0030064A"/>
    <w:rsid w:val="00300AC2"/>
    <w:rsid w:val="00301C84"/>
    <w:rsid w:val="003039DD"/>
    <w:rsid w:val="00303EF8"/>
    <w:rsid w:val="00304BD3"/>
    <w:rsid w:val="00304CC5"/>
    <w:rsid w:val="00304E89"/>
    <w:rsid w:val="00305EFB"/>
    <w:rsid w:val="003065F6"/>
    <w:rsid w:val="0030764A"/>
    <w:rsid w:val="00307CB6"/>
    <w:rsid w:val="0031074A"/>
    <w:rsid w:val="00310858"/>
    <w:rsid w:val="003114D5"/>
    <w:rsid w:val="0031193D"/>
    <w:rsid w:val="0031260F"/>
    <w:rsid w:val="0031326C"/>
    <w:rsid w:val="0031339C"/>
    <w:rsid w:val="00313A7C"/>
    <w:rsid w:val="00313C40"/>
    <w:rsid w:val="00313CBB"/>
    <w:rsid w:val="00313D4D"/>
    <w:rsid w:val="00313E45"/>
    <w:rsid w:val="00314906"/>
    <w:rsid w:val="00314D7A"/>
    <w:rsid w:val="0031572D"/>
    <w:rsid w:val="0031790F"/>
    <w:rsid w:val="00320B03"/>
    <w:rsid w:val="00320B31"/>
    <w:rsid w:val="00321773"/>
    <w:rsid w:val="00322602"/>
    <w:rsid w:val="00323053"/>
    <w:rsid w:val="00323CFB"/>
    <w:rsid w:val="00324434"/>
    <w:rsid w:val="00324688"/>
    <w:rsid w:val="00324B64"/>
    <w:rsid w:val="00325ADC"/>
    <w:rsid w:val="00333C64"/>
    <w:rsid w:val="00334F07"/>
    <w:rsid w:val="00335823"/>
    <w:rsid w:val="00335A7D"/>
    <w:rsid w:val="003360EA"/>
    <w:rsid w:val="00336490"/>
    <w:rsid w:val="0033715D"/>
    <w:rsid w:val="0033742A"/>
    <w:rsid w:val="003403FC"/>
    <w:rsid w:val="00341BA2"/>
    <w:rsid w:val="003422F1"/>
    <w:rsid w:val="00343013"/>
    <w:rsid w:val="0034312F"/>
    <w:rsid w:val="00343176"/>
    <w:rsid w:val="00343540"/>
    <w:rsid w:val="00343EF1"/>
    <w:rsid w:val="0034427A"/>
    <w:rsid w:val="0034481D"/>
    <w:rsid w:val="0034545E"/>
    <w:rsid w:val="0034630E"/>
    <w:rsid w:val="0035008B"/>
    <w:rsid w:val="00350615"/>
    <w:rsid w:val="0035067D"/>
    <w:rsid w:val="003513F9"/>
    <w:rsid w:val="003519D8"/>
    <w:rsid w:val="00351A44"/>
    <w:rsid w:val="00351C66"/>
    <w:rsid w:val="00351EBC"/>
    <w:rsid w:val="00351F54"/>
    <w:rsid w:val="003523AF"/>
    <w:rsid w:val="00352F39"/>
    <w:rsid w:val="0035309E"/>
    <w:rsid w:val="003530C6"/>
    <w:rsid w:val="00353462"/>
    <w:rsid w:val="003535BB"/>
    <w:rsid w:val="00353F64"/>
    <w:rsid w:val="003540CA"/>
    <w:rsid w:val="00354499"/>
    <w:rsid w:val="00355B1D"/>
    <w:rsid w:val="00356D61"/>
    <w:rsid w:val="00360477"/>
    <w:rsid w:val="00360718"/>
    <w:rsid w:val="003621D7"/>
    <w:rsid w:val="003627EF"/>
    <w:rsid w:val="00362CF3"/>
    <w:rsid w:val="00362D6D"/>
    <w:rsid w:val="003637A7"/>
    <w:rsid w:val="00363DB2"/>
    <w:rsid w:val="00364B04"/>
    <w:rsid w:val="00365268"/>
    <w:rsid w:val="003657D7"/>
    <w:rsid w:val="003669F7"/>
    <w:rsid w:val="00366E58"/>
    <w:rsid w:val="00367A97"/>
    <w:rsid w:val="00367F18"/>
    <w:rsid w:val="003718F9"/>
    <w:rsid w:val="00371B8A"/>
    <w:rsid w:val="00371BF9"/>
    <w:rsid w:val="003721A6"/>
    <w:rsid w:val="00372D76"/>
    <w:rsid w:val="00375075"/>
    <w:rsid w:val="00375387"/>
    <w:rsid w:val="00375D39"/>
    <w:rsid w:val="003766E4"/>
    <w:rsid w:val="003775FB"/>
    <w:rsid w:val="0038100E"/>
    <w:rsid w:val="00381030"/>
    <w:rsid w:val="00382937"/>
    <w:rsid w:val="00383181"/>
    <w:rsid w:val="003831E6"/>
    <w:rsid w:val="00383453"/>
    <w:rsid w:val="003858CB"/>
    <w:rsid w:val="00385A0B"/>
    <w:rsid w:val="003862B4"/>
    <w:rsid w:val="00386B79"/>
    <w:rsid w:val="00387129"/>
    <w:rsid w:val="00387728"/>
    <w:rsid w:val="00390866"/>
    <w:rsid w:val="0039164F"/>
    <w:rsid w:val="003919AF"/>
    <w:rsid w:val="003919D1"/>
    <w:rsid w:val="00391F44"/>
    <w:rsid w:val="00392C1D"/>
    <w:rsid w:val="00392DA4"/>
    <w:rsid w:val="00392DCD"/>
    <w:rsid w:val="00393F9F"/>
    <w:rsid w:val="0039427E"/>
    <w:rsid w:val="00394711"/>
    <w:rsid w:val="00394A89"/>
    <w:rsid w:val="00394AE3"/>
    <w:rsid w:val="00394D3F"/>
    <w:rsid w:val="003953E1"/>
    <w:rsid w:val="00395AA5"/>
    <w:rsid w:val="003961F5"/>
    <w:rsid w:val="003963A2"/>
    <w:rsid w:val="003967CB"/>
    <w:rsid w:val="00397E52"/>
    <w:rsid w:val="003A086F"/>
    <w:rsid w:val="003A091B"/>
    <w:rsid w:val="003A0A73"/>
    <w:rsid w:val="003A0B93"/>
    <w:rsid w:val="003A138A"/>
    <w:rsid w:val="003A1E18"/>
    <w:rsid w:val="003A34ED"/>
    <w:rsid w:val="003A54F0"/>
    <w:rsid w:val="003A5806"/>
    <w:rsid w:val="003A7320"/>
    <w:rsid w:val="003A76A8"/>
    <w:rsid w:val="003A7FA3"/>
    <w:rsid w:val="003B021F"/>
    <w:rsid w:val="003B0237"/>
    <w:rsid w:val="003B0B37"/>
    <w:rsid w:val="003B140E"/>
    <w:rsid w:val="003B16A5"/>
    <w:rsid w:val="003B1B4A"/>
    <w:rsid w:val="003B2B48"/>
    <w:rsid w:val="003B2C27"/>
    <w:rsid w:val="003B410C"/>
    <w:rsid w:val="003B4205"/>
    <w:rsid w:val="003B5D79"/>
    <w:rsid w:val="003B614F"/>
    <w:rsid w:val="003B6315"/>
    <w:rsid w:val="003B6409"/>
    <w:rsid w:val="003C0167"/>
    <w:rsid w:val="003C097E"/>
    <w:rsid w:val="003C1F59"/>
    <w:rsid w:val="003C24CF"/>
    <w:rsid w:val="003C2503"/>
    <w:rsid w:val="003C320A"/>
    <w:rsid w:val="003C5AEB"/>
    <w:rsid w:val="003C783B"/>
    <w:rsid w:val="003C7A6D"/>
    <w:rsid w:val="003D0571"/>
    <w:rsid w:val="003D185D"/>
    <w:rsid w:val="003D2BA3"/>
    <w:rsid w:val="003D36A6"/>
    <w:rsid w:val="003D3F0D"/>
    <w:rsid w:val="003D526E"/>
    <w:rsid w:val="003D5B38"/>
    <w:rsid w:val="003E15D5"/>
    <w:rsid w:val="003E17A0"/>
    <w:rsid w:val="003E18FD"/>
    <w:rsid w:val="003E24B4"/>
    <w:rsid w:val="003E2F74"/>
    <w:rsid w:val="003E4416"/>
    <w:rsid w:val="003E4C0A"/>
    <w:rsid w:val="003E4EA8"/>
    <w:rsid w:val="003E670E"/>
    <w:rsid w:val="003E681A"/>
    <w:rsid w:val="003E7059"/>
    <w:rsid w:val="003E7E8E"/>
    <w:rsid w:val="003F1052"/>
    <w:rsid w:val="003F1500"/>
    <w:rsid w:val="003F179C"/>
    <w:rsid w:val="003F1843"/>
    <w:rsid w:val="003F22D7"/>
    <w:rsid w:val="003F3576"/>
    <w:rsid w:val="003F495F"/>
    <w:rsid w:val="003F616D"/>
    <w:rsid w:val="003F6343"/>
    <w:rsid w:val="003F6624"/>
    <w:rsid w:val="003F670B"/>
    <w:rsid w:val="003F675A"/>
    <w:rsid w:val="003F77BE"/>
    <w:rsid w:val="003F7DC9"/>
    <w:rsid w:val="004001BB"/>
    <w:rsid w:val="004001E0"/>
    <w:rsid w:val="00400877"/>
    <w:rsid w:val="004009AB"/>
    <w:rsid w:val="00401292"/>
    <w:rsid w:val="00401A31"/>
    <w:rsid w:val="00402090"/>
    <w:rsid w:val="004028C8"/>
    <w:rsid w:val="00402DDD"/>
    <w:rsid w:val="004037E4"/>
    <w:rsid w:val="00405446"/>
    <w:rsid w:val="0041057D"/>
    <w:rsid w:val="004105A1"/>
    <w:rsid w:val="0041080C"/>
    <w:rsid w:val="00411A8E"/>
    <w:rsid w:val="00411BE3"/>
    <w:rsid w:val="00412514"/>
    <w:rsid w:val="00412EDD"/>
    <w:rsid w:val="004139F7"/>
    <w:rsid w:val="00413B7D"/>
    <w:rsid w:val="00413E0B"/>
    <w:rsid w:val="00414901"/>
    <w:rsid w:val="0041524E"/>
    <w:rsid w:val="00416627"/>
    <w:rsid w:val="00417858"/>
    <w:rsid w:val="00420910"/>
    <w:rsid w:val="00420A3D"/>
    <w:rsid w:val="00420D46"/>
    <w:rsid w:val="0042260F"/>
    <w:rsid w:val="00422A66"/>
    <w:rsid w:val="004234A7"/>
    <w:rsid w:val="00423D39"/>
    <w:rsid w:val="00424092"/>
    <w:rsid w:val="004254A3"/>
    <w:rsid w:val="004254C9"/>
    <w:rsid w:val="0042576E"/>
    <w:rsid w:val="004268CB"/>
    <w:rsid w:val="00427715"/>
    <w:rsid w:val="00427860"/>
    <w:rsid w:val="00427881"/>
    <w:rsid w:val="00430035"/>
    <w:rsid w:val="004302EA"/>
    <w:rsid w:val="00430C22"/>
    <w:rsid w:val="00430C8A"/>
    <w:rsid w:val="00431BC4"/>
    <w:rsid w:val="004324A6"/>
    <w:rsid w:val="0043274E"/>
    <w:rsid w:val="0043278B"/>
    <w:rsid w:val="00432CE1"/>
    <w:rsid w:val="00434DD8"/>
    <w:rsid w:val="00435A98"/>
    <w:rsid w:val="004376E3"/>
    <w:rsid w:val="00442BCD"/>
    <w:rsid w:val="00444181"/>
    <w:rsid w:val="00444B70"/>
    <w:rsid w:val="00444F71"/>
    <w:rsid w:val="0044518A"/>
    <w:rsid w:val="0044552A"/>
    <w:rsid w:val="00445CD9"/>
    <w:rsid w:val="004460C2"/>
    <w:rsid w:val="004461B1"/>
    <w:rsid w:val="0044642A"/>
    <w:rsid w:val="0044687E"/>
    <w:rsid w:val="00446939"/>
    <w:rsid w:val="00446C09"/>
    <w:rsid w:val="004471A7"/>
    <w:rsid w:val="0044725E"/>
    <w:rsid w:val="004478AD"/>
    <w:rsid w:val="004479E3"/>
    <w:rsid w:val="004501EC"/>
    <w:rsid w:val="00450533"/>
    <w:rsid w:val="00450D03"/>
    <w:rsid w:val="00450F94"/>
    <w:rsid w:val="0045124B"/>
    <w:rsid w:val="00454097"/>
    <w:rsid w:val="00454107"/>
    <w:rsid w:val="00454AD1"/>
    <w:rsid w:val="00454EB9"/>
    <w:rsid w:val="0045578E"/>
    <w:rsid w:val="00455FC6"/>
    <w:rsid w:val="00457067"/>
    <w:rsid w:val="004601EC"/>
    <w:rsid w:val="004616E6"/>
    <w:rsid w:val="00462C98"/>
    <w:rsid w:val="00463CB9"/>
    <w:rsid w:val="00464F7B"/>
    <w:rsid w:val="0046502D"/>
    <w:rsid w:val="004651C1"/>
    <w:rsid w:val="00466D8A"/>
    <w:rsid w:val="00467505"/>
    <w:rsid w:val="004726A5"/>
    <w:rsid w:val="00474667"/>
    <w:rsid w:val="0047532F"/>
    <w:rsid w:val="004761BA"/>
    <w:rsid w:val="004763AF"/>
    <w:rsid w:val="0047734B"/>
    <w:rsid w:val="00477A19"/>
    <w:rsid w:val="00477E14"/>
    <w:rsid w:val="00480E86"/>
    <w:rsid w:val="00481C9F"/>
    <w:rsid w:val="00482D0B"/>
    <w:rsid w:val="00482D95"/>
    <w:rsid w:val="00484C33"/>
    <w:rsid w:val="00484CCA"/>
    <w:rsid w:val="00485689"/>
    <w:rsid w:val="00485BFC"/>
    <w:rsid w:val="004860E4"/>
    <w:rsid w:val="00486338"/>
    <w:rsid w:val="00486860"/>
    <w:rsid w:val="00487130"/>
    <w:rsid w:val="004871BF"/>
    <w:rsid w:val="00487989"/>
    <w:rsid w:val="00490387"/>
    <w:rsid w:val="00490908"/>
    <w:rsid w:val="00490E8F"/>
    <w:rsid w:val="004917C5"/>
    <w:rsid w:val="00492AA5"/>
    <w:rsid w:val="00493D0D"/>
    <w:rsid w:val="00494835"/>
    <w:rsid w:val="004951F0"/>
    <w:rsid w:val="00495EC6"/>
    <w:rsid w:val="004A0EB7"/>
    <w:rsid w:val="004A107C"/>
    <w:rsid w:val="004A14AE"/>
    <w:rsid w:val="004A17D7"/>
    <w:rsid w:val="004A1881"/>
    <w:rsid w:val="004A1A25"/>
    <w:rsid w:val="004A1AB1"/>
    <w:rsid w:val="004A21FA"/>
    <w:rsid w:val="004A3159"/>
    <w:rsid w:val="004A5F63"/>
    <w:rsid w:val="004A6500"/>
    <w:rsid w:val="004A7AF6"/>
    <w:rsid w:val="004A7E9A"/>
    <w:rsid w:val="004B052D"/>
    <w:rsid w:val="004B09A9"/>
    <w:rsid w:val="004B0C95"/>
    <w:rsid w:val="004B10EE"/>
    <w:rsid w:val="004B11DF"/>
    <w:rsid w:val="004B1AF9"/>
    <w:rsid w:val="004B2D3D"/>
    <w:rsid w:val="004B3DBB"/>
    <w:rsid w:val="004B4427"/>
    <w:rsid w:val="004B4580"/>
    <w:rsid w:val="004B4DA4"/>
    <w:rsid w:val="004B6D20"/>
    <w:rsid w:val="004B6DBE"/>
    <w:rsid w:val="004B760B"/>
    <w:rsid w:val="004C0483"/>
    <w:rsid w:val="004C0FC9"/>
    <w:rsid w:val="004C11F1"/>
    <w:rsid w:val="004C3D53"/>
    <w:rsid w:val="004C459A"/>
    <w:rsid w:val="004C49C2"/>
    <w:rsid w:val="004C572E"/>
    <w:rsid w:val="004C5C57"/>
    <w:rsid w:val="004C5D68"/>
    <w:rsid w:val="004C678C"/>
    <w:rsid w:val="004C6E6E"/>
    <w:rsid w:val="004C7B44"/>
    <w:rsid w:val="004D00C8"/>
    <w:rsid w:val="004D00F7"/>
    <w:rsid w:val="004D0807"/>
    <w:rsid w:val="004D0A79"/>
    <w:rsid w:val="004D0C81"/>
    <w:rsid w:val="004D0FA4"/>
    <w:rsid w:val="004D11F2"/>
    <w:rsid w:val="004D2AF9"/>
    <w:rsid w:val="004D3725"/>
    <w:rsid w:val="004D37F3"/>
    <w:rsid w:val="004D4905"/>
    <w:rsid w:val="004D4DC9"/>
    <w:rsid w:val="004D4F95"/>
    <w:rsid w:val="004D5538"/>
    <w:rsid w:val="004D5C0C"/>
    <w:rsid w:val="004D5EBD"/>
    <w:rsid w:val="004D6FB8"/>
    <w:rsid w:val="004D7402"/>
    <w:rsid w:val="004D7838"/>
    <w:rsid w:val="004D7D49"/>
    <w:rsid w:val="004E0376"/>
    <w:rsid w:val="004E1D50"/>
    <w:rsid w:val="004E2226"/>
    <w:rsid w:val="004E2658"/>
    <w:rsid w:val="004E2BD2"/>
    <w:rsid w:val="004E2E12"/>
    <w:rsid w:val="004E2E40"/>
    <w:rsid w:val="004E3628"/>
    <w:rsid w:val="004E4829"/>
    <w:rsid w:val="004E4DF7"/>
    <w:rsid w:val="004E4E8C"/>
    <w:rsid w:val="004E607E"/>
    <w:rsid w:val="004E633B"/>
    <w:rsid w:val="004E64B5"/>
    <w:rsid w:val="004E716A"/>
    <w:rsid w:val="004E71E5"/>
    <w:rsid w:val="004E72A1"/>
    <w:rsid w:val="004E7959"/>
    <w:rsid w:val="004F0BB0"/>
    <w:rsid w:val="004F14E1"/>
    <w:rsid w:val="004F3215"/>
    <w:rsid w:val="004F569D"/>
    <w:rsid w:val="004F59C2"/>
    <w:rsid w:val="004F6742"/>
    <w:rsid w:val="004F710C"/>
    <w:rsid w:val="004F7D7A"/>
    <w:rsid w:val="00500128"/>
    <w:rsid w:val="0050210B"/>
    <w:rsid w:val="00502FEE"/>
    <w:rsid w:val="00503585"/>
    <w:rsid w:val="005040CB"/>
    <w:rsid w:val="00504FC9"/>
    <w:rsid w:val="005050B8"/>
    <w:rsid w:val="00505BD0"/>
    <w:rsid w:val="0050768C"/>
    <w:rsid w:val="005078CF"/>
    <w:rsid w:val="00507CC3"/>
    <w:rsid w:val="0051031E"/>
    <w:rsid w:val="00510D97"/>
    <w:rsid w:val="0051329D"/>
    <w:rsid w:val="0051447B"/>
    <w:rsid w:val="00515001"/>
    <w:rsid w:val="0051524C"/>
    <w:rsid w:val="005156F4"/>
    <w:rsid w:val="0051673F"/>
    <w:rsid w:val="00516E61"/>
    <w:rsid w:val="00520302"/>
    <w:rsid w:val="00521289"/>
    <w:rsid w:val="005219D2"/>
    <w:rsid w:val="00521A7C"/>
    <w:rsid w:val="00521BCD"/>
    <w:rsid w:val="00521E84"/>
    <w:rsid w:val="00522048"/>
    <w:rsid w:val="00523DEF"/>
    <w:rsid w:val="00523E36"/>
    <w:rsid w:val="00524213"/>
    <w:rsid w:val="005265D4"/>
    <w:rsid w:val="00526773"/>
    <w:rsid w:val="00526E64"/>
    <w:rsid w:val="00527C53"/>
    <w:rsid w:val="00527CA8"/>
    <w:rsid w:val="00527E98"/>
    <w:rsid w:val="00530EEC"/>
    <w:rsid w:val="00532D91"/>
    <w:rsid w:val="00532DB2"/>
    <w:rsid w:val="00535CF8"/>
    <w:rsid w:val="0053754C"/>
    <w:rsid w:val="00537652"/>
    <w:rsid w:val="00537837"/>
    <w:rsid w:val="00537A9A"/>
    <w:rsid w:val="00537B23"/>
    <w:rsid w:val="00541019"/>
    <w:rsid w:val="00542388"/>
    <w:rsid w:val="00542B10"/>
    <w:rsid w:val="00542E80"/>
    <w:rsid w:val="0054493E"/>
    <w:rsid w:val="005452B7"/>
    <w:rsid w:val="005456B9"/>
    <w:rsid w:val="00545FC9"/>
    <w:rsid w:val="005460B1"/>
    <w:rsid w:val="00546698"/>
    <w:rsid w:val="00546870"/>
    <w:rsid w:val="005506DA"/>
    <w:rsid w:val="005509EC"/>
    <w:rsid w:val="00550C51"/>
    <w:rsid w:val="0055118B"/>
    <w:rsid w:val="005517B4"/>
    <w:rsid w:val="00551F24"/>
    <w:rsid w:val="00552E50"/>
    <w:rsid w:val="00553113"/>
    <w:rsid w:val="00553845"/>
    <w:rsid w:val="00553E65"/>
    <w:rsid w:val="00554CF1"/>
    <w:rsid w:val="00554E38"/>
    <w:rsid w:val="00555697"/>
    <w:rsid w:val="005557CA"/>
    <w:rsid w:val="00555B88"/>
    <w:rsid w:val="00556071"/>
    <w:rsid w:val="0055607F"/>
    <w:rsid w:val="005565DC"/>
    <w:rsid w:val="00557233"/>
    <w:rsid w:val="00557303"/>
    <w:rsid w:val="00561560"/>
    <w:rsid w:val="00561BF0"/>
    <w:rsid w:val="00561D1D"/>
    <w:rsid w:val="00562111"/>
    <w:rsid w:val="00562881"/>
    <w:rsid w:val="00565D5F"/>
    <w:rsid w:val="00566240"/>
    <w:rsid w:val="0056699E"/>
    <w:rsid w:val="005673E4"/>
    <w:rsid w:val="00567AD5"/>
    <w:rsid w:val="00567CDD"/>
    <w:rsid w:val="005705CE"/>
    <w:rsid w:val="005706E5"/>
    <w:rsid w:val="005716DA"/>
    <w:rsid w:val="00571A32"/>
    <w:rsid w:val="00571EE5"/>
    <w:rsid w:val="0057238D"/>
    <w:rsid w:val="005726DF"/>
    <w:rsid w:val="00572C24"/>
    <w:rsid w:val="00572DED"/>
    <w:rsid w:val="0057477C"/>
    <w:rsid w:val="0057548F"/>
    <w:rsid w:val="00576BE1"/>
    <w:rsid w:val="00577559"/>
    <w:rsid w:val="00577628"/>
    <w:rsid w:val="00577EE6"/>
    <w:rsid w:val="00580FEC"/>
    <w:rsid w:val="00581170"/>
    <w:rsid w:val="0058132B"/>
    <w:rsid w:val="0058187F"/>
    <w:rsid w:val="00581952"/>
    <w:rsid w:val="00581CF6"/>
    <w:rsid w:val="00582DEC"/>
    <w:rsid w:val="0058324D"/>
    <w:rsid w:val="0058342C"/>
    <w:rsid w:val="005837C7"/>
    <w:rsid w:val="00583CCA"/>
    <w:rsid w:val="0058594B"/>
    <w:rsid w:val="00585ED5"/>
    <w:rsid w:val="00586B7A"/>
    <w:rsid w:val="00586BA1"/>
    <w:rsid w:val="005872C3"/>
    <w:rsid w:val="00587A6F"/>
    <w:rsid w:val="0059018A"/>
    <w:rsid w:val="00590903"/>
    <w:rsid w:val="00590D68"/>
    <w:rsid w:val="00591168"/>
    <w:rsid w:val="0059181B"/>
    <w:rsid w:val="00593710"/>
    <w:rsid w:val="00594516"/>
    <w:rsid w:val="0059457F"/>
    <w:rsid w:val="005958D5"/>
    <w:rsid w:val="0059645A"/>
    <w:rsid w:val="005966BA"/>
    <w:rsid w:val="005967D7"/>
    <w:rsid w:val="005969D0"/>
    <w:rsid w:val="0059711B"/>
    <w:rsid w:val="00597A6C"/>
    <w:rsid w:val="00597A76"/>
    <w:rsid w:val="005A17FE"/>
    <w:rsid w:val="005A2A2F"/>
    <w:rsid w:val="005A52FE"/>
    <w:rsid w:val="005A5FB8"/>
    <w:rsid w:val="005A6700"/>
    <w:rsid w:val="005A7917"/>
    <w:rsid w:val="005A7AB2"/>
    <w:rsid w:val="005B08DE"/>
    <w:rsid w:val="005B0EAE"/>
    <w:rsid w:val="005B128A"/>
    <w:rsid w:val="005B1AC5"/>
    <w:rsid w:val="005B245D"/>
    <w:rsid w:val="005B2B43"/>
    <w:rsid w:val="005B3385"/>
    <w:rsid w:val="005B341D"/>
    <w:rsid w:val="005B3576"/>
    <w:rsid w:val="005B38B8"/>
    <w:rsid w:val="005B43C9"/>
    <w:rsid w:val="005B43E7"/>
    <w:rsid w:val="005B55BC"/>
    <w:rsid w:val="005B5BA1"/>
    <w:rsid w:val="005B66A9"/>
    <w:rsid w:val="005B68BF"/>
    <w:rsid w:val="005B7380"/>
    <w:rsid w:val="005B7545"/>
    <w:rsid w:val="005B79DA"/>
    <w:rsid w:val="005B7B14"/>
    <w:rsid w:val="005B7C7B"/>
    <w:rsid w:val="005C00AB"/>
    <w:rsid w:val="005C08BA"/>
    <w:rsid w:val="005C0DEA"/>
    <w:rsid w:val="005C1871"/>
    <w:rsid w:val="005C222B"/>
    <w:rsid w:val="005C4315"/>
    <w:rsid w:val="005C4D6B"/>
    <w:rsid w:val="005C4E1D"/>
    <w:rsid w:val="005C565F"/>
    <w:rsid w:val="005C5CBC"/>
    <w:rsid w:val="005C63A7"/>
    <w:rsid w:val="005D005D"/>
    <w:rsid w:val="005D0CDA"/>
    <w:rsid w:val="005D1249"/>
    <w:rsid w:val="005D20F4"/>
    <w:rsid w:val="005D25C7"/>
    <w:rsid w:val="005D46A1"/>
    <w:rsid w:val="005D4F31"/>
    <w:rsid w:val="005D5FDE"/>
    <w:rsid w:val="005D6A92"/>
    <w:rsid w:val="005D6E8F"/>
    <w:rsid w:val="005E0E70"/>
    <w:rsid w:val="005E13B1"/>
    <w:rsid w:val="005E1A13"/>
    <w:rsid w:val="005E1D32"/>
    <w:rsid w:val="005E1F0E"/>
    <w:rsid w:val="005E20AC"/>
    <w:rsid w:val="005E22B9"/>
    <w:rsid w:val="005E2EBE"/>
    <w:rsid w:val="005E364D"/>
    <w:rsid w:val="005E4445"/>
    <w:rsid w:val="005E4CE7"/>
    <w:rsid w:val="005E610B"/>
    <w:rsid w:val="005E62DC"/>
    <w:rsid w:val="005E7B21"/>
    <w:rsid w:val="005F00D7"/>
    <w:rsid w:val="005F1429"/>
    <w:rsid w:val="005F14F3"/>
    <w:rsid w:val="005F21F9"/>
    <w:rsid w:val="005F25BA"/>
    <w:rsid w:val="005F291A"/>
    <w:rsid w:val="005F33B0"/>
    <w:rsid w:val="005F3F71"/>
    <w:rsid w:val="005F413C"/>
    <w:rsid w:val="005F419C"/>
    <w:rsid w:val="005F422C"/>
    <w:rsid w:val="005F4AE1"/>
    <w:rsid w:val="005F5104"/>
    <w:rsid w:val="005F5796"/>
    <w:rsid w:val="005F61AF"/>
    <w:rsid w:val="005F717D"/>
    <w:rsid w:val="005F732F"/>
    <w:rsid w:val="005F7C12"/>
    <w:rsid w:val="005F7C59"/>
    <w:rsid w:val="005F7F19"/>
    <w:rsid w:val="00601AE7"/>
    <w:rsid w:val="00601ECA"/>
    <w:rsid w:val="0060251F"/>
    <w:rsid w:val="0060297F"/>
    <w:rsid w:val="00602E3A"/>
    <w:rsid w:val="00603761"/>
    <w:rsid w:val="006049B0"/>
    <w:rsid w:val="00604A7D"/>
    <w:rsid w:val="00604C61"/>
    <w:rsid w:val="0060606B"/>
    <w:rsid w:val="006074B9"/>
    <w:rsid w:val="006076B1"/>
    <w:rsid w:val="0060781D"/>
    <w:rsid w:val="006127BF"/>
    <w:rsid w:val="00613027"/>
    <w:rsid w:val="00613066"/>
    <w:rsid w:val="00613C72"/>
    <w:rsid w:val="00613F43"/>
    <w:rsid w:val="006159F5"/>
    <w:rsid w:val="00616879"/>
    <w:rsid w:val="00616A34"/>
    <w:rsid w:val="00617BCF"/>
    <w:rsid w:val="00620363"/>
    <w:rsid w:val="00620A5D"/>
    <w:rsid w:val="00620F60"/>
    <w:rsid w:val="00621752"/>
    <w:rsid w:val="006217F9"/>
    <w:rsid w:val="0062206D"/>
    <w:rsid w:val="00623388"/>
    <w:rsid w:val="00623770"/>
    <w:rsid w:val="006239D2"/>
    <w:rsid w:val="006242AA"/>
    <w:rsid w:val="00625C0A"/>
    <w:rsid w:val="006264AD"/>
    <w:rsid w:val="00626BA9"/>
    <w:rsid w:val="0062757F"/>
    <w:rsid w:val="00627A57"/>
    <w:rsid w:val="00627B3D"/>
    <w:rsid w:val="006305A9"/>
    <w:rsid w:val="00630688"/>
    <w:rsid w:val="00630B7E"/>
    <w:rsid w:val="006310AE"/>
    <w:rsid w:val="00631262"/>
    <w:rsid w:val="00632150"/>
    <w:rsid w:val="00633A4D"/>
    <w:rsid w:val="0063455F"/>
    <w:rsid w:val="00634D98"/>
    <w:rsid w:val="006353F0"/>
    <w:rsid w:val="00635831"/>
    <w:rsid w:val="00636132"/>
    <w:rsid w:val="00636D68"/>
    <w:rsid w:val="0063780D"/>
    <w:rsid w:val="006378A4"/>
    <w:rsid w:val="0064098F"/>
    <w:rsid w:val="006414AB"/>
    <w:rsid w:val="00641A0E"/>
    <w:rsid w:val="00641DE9"/>
    <w:rsid w:val="0064237A"/>
    <w:rsid w:val="00644035"/>
    <w:rsid w:val="006446A7"/>
    <w:rsid w:val="00645446"/>
    <w:rsid w:val="00645DDD"/>
    <w:rsid w:val="006460E2"/>
    <w:rsid w:val="00646486"/>
    <w:rsid w:val="006464AD"/>
    <w:rsid w:val="0064670F"/>
    <w:rsid w:val="00646DB0"/>
    <w:rsid w:val="00646E96"/>
    <w:rsid w:val="006473F7"/>
    <w:rsid w:val="00647BBB"/>
    <w:rsid w:val="00647F76"/>
    <w:rsid w:val="006500B9"/>
    <w:rsid w:val="006504FE"/>
    <w:rsid w:val="00650949"/>
    <w:rsid w:val="00650C96"/>
    <w:rsid w:val="00650E44"/>
    <w:rsid w:val="00651EA4"/>
    <w:rsid w:val="00652177"/>
    <w:rsid w:val="00652BCD"/>
    <w:rsid w:val="0065310C"/>
    <w:rsid w:val="00653EFA"/>
    <w:rsid w:val="006541FE"/>
    <w:rsid w:val="00654C65"/>
    <w:rsid w:val="00655C10"/>
    <w:rsid w:val="00656717"/>
    <w:rsid w:val="00656A99"/>
    <w:rsid w:val="00657DCE"/>
    <w:rsid w:val="006603D7"/>
    <w:rsid w:val="0066071A"/>
    <w:rsid w:val="00660CCF"/>
    <w:rsid w:val="006622EC"/>
    <w:rsid w:val="006623FB"/>
    <w:rsid w:val="00663BAD"/>
    <w:rsid w:val="00663FAA"/>
    <w:rsid w:val="00664740"/>
    <w:rsid w:val="00665910"/>
    <w:rsid w:val="00665C89"/>
    <w:rsid w:val="00667007"/>
    <w:rsid w:val="00667FC6"/>
    <w:rsid w:val="006700C8"/>
    <w:rsid w:val="00671375"/>
    <w:rsid w:val="006719E4"/>
    <w:rsid w:val="006722A5"/>
    <w:rsid w:val="00673D4B"/>
    <w:rsid w:val="0067407C"/>
    <w:rsid w:val="00674358"/>
    <w:rsid w:val="00674FCE"/>
    <w:rsid w:val="00676170"/>
    <w:rsid w:val="00676AA3"/>
    <w:rsid w:val="00677065"/>
    <w:rsid w:val="006774F5"/>
    <w:rsid w:val="0067791E"/>
    <w:rsid w:val="00680AAB"/>
    <w:rsid w:val="00680CAD"/>
    <w:rsid w:val="0068226D"/>
    <w:rsid w:val="006823D1"/>
    <w:rsid w:val="00683389"/>
    <w:rsid w:val="0068357A"/>
    <w:rsid w:val="006840D3"/>
    <w:rsid w:val="00684250"/>
    <w:rsid w:val="006847B0"/>
    <w:rsid w:val="00685489"/>
    <w:rsid w:val="006862BE"/>
    <w:rsid w:val="006866FE"/>
    <w:rsid w:val="00687587"/>
    <w:rsid w:val="00687E91"/>
    <w:rsid w:val="00687F1E"/>
    <w:rsid w:val="006901AF"/>
    <w:rsid w:val="006915FB"/>
    <w:rsid w:val="006917FD"/>
    <w:rsid w:val="00692402"/>
    <w:rsid w:val="006925EE"/>
    <w:rsid w:val="00692B3D"/>
    <w:rsid w:val="00693AEA"/>
    <w:rsid w:val="00693D02"/>
    <w:rsid w:val="00693F72"/>
    <w:rsid w:val="006942C2"/>
    <w:rsid w:val="00694FF1"/>
    <w:rsid w:val="00695013"/>
    <w:rsid w:val="00695980"/>
    <w:rsid w:val="00696BE8"/>
    <w:rsid w:val="006A0C6E"/>
    <w:rsid w:val="006A105C"/>
    <w:rsid w:val="006A183D"/>
    <w:rsid w:val="006A1868"/>
    <w:rsid w:val="006A1A82"/>
    <w:rsid w:val="006A1D2B"/>
    <w:rsid w:val="006A2948"/>
    <w:rsid w:val="006A2BF6"/>
    <w:rsid w:val="006A3163"/>
    <w:rsid w:val="006A3199"/>
    <w:rsid w:val="006A394C"/>
    <w:rsid w:val="006A3A2A"/>
    <w:rsid w:val="006A45E0"/>
    <w:rsid w:val="006A4B87"/>
    <w:rsid w:val="006A6DF7"/>
    <w:rsid w:val="006A77A6"/>
    <w:rsid w:val="006A78E5"/>
    <w:rsid w:val="006B0186"/>
    <w:rsid w:val="006B02E3"/>
    <w:rsid w:val="006B2201"/>
    <w:rsid w:val="006B229A"/>
    <w:rsid w:val="006B3530"/>
    <w:rsid w:val="006B3DFF"/>
    <w:rsid w:val="006B47B2"/>
    <w:rsid w:val="006B4A2C"/>
    <w:rsid w:val="006B5AF5"/>
    <w:rsid w:val="006B5CC2"/>
    <w:rsid w:val="006B6E97"/>
    <w:rsid w:val="006C0453"/>
    <w:rsid w:val="006C16F7"/>
    <w:rsid w:val="006C1DA4"/>
    <w:rsid w:val="006C3CF1"/>
    <w:rsid w:val="006C3DD3"/>
    <w:rsid w:val="006C42A9"/>
    <w:rsid w:val="006C4A7C"/>
    <w:rsid w:val="006C4CF8"/>
    <w:rsid w:val="006C6047"/>
    <w:rsid w:val="006C64E2"/>
    <w:rsid w:val="006C6F42"/>
    <w:rsid w:val="006C7D30"/>
    <w:rsid w:val="006C7E34"/>
    <w:rsid w:val="006D0A91"/>
    <w:rsid w:val="006D0D80"/>
    <w:rsid w:val="006D2D37"/>
    <w:rsid w:val="006D30D3"/>
    <w:rsid w:val="006D31C2"/>
    <w:rsid w:val="006D3A6B"/>
    <w:rsid w:val="006D3CE4"/>
    <w:rsid w:val="006D401C"/>
    <w:rsid w:val="006D458D"/>
    <w:rsid w:val="006D543E"/>
    <w:rsid w:val="006D6138"/>
    <w:rsid w:val="006D631F"/>
    <w:rsid w:val="006D6F52"/>
    <w:rsid w:val="006D7C63"/>
    <w:rsid w:val="006D7DED"/>
    <w:rsid w:val="006D7E6D"/>
    <w:rsid w:val="006E0298"/>
    <w:rsid w:val="006E0ABD"/>
    <w:rsid w:val="006E17ED"/>
    <w:rsid w:val="006E2EDC"/>
    <w:rsid w:val="006E2F8F"/>
    <w:rsid w:val="006E4339"/>
    <w:rsid w:val="006E441F"/>
    <w:rsid w:val="006E452E"/>
    <w:rsid w:val="006E46A4"/>
    <w:rsid w:val="006E4F95"/>
    <w:rsid w:val="006E53E6"/>
    <w:rsid w:val="006E5C11"/>
    <w:rsid w:val="006E5D24"/>
    <w:rsid w:val="006E7FC1"/>
    <w:rsid w:val="006F0C99"/>
    <w:rsid w:val="006F1234"/>
    <w:rsid w:val="006F16BB"/>
    <w:rsid w:val="006F209B"/>
    <w:rsid w:val="006F30A1"/>
    <w:rsid w:val="006F354B"/>
    <w:rsid w:val="006F5951"/>
    <w:rsid w:val="006F5EF0"/>
    <w:rsid w:val="006F6672"/>
    <w:rsid w:val="006F6894"/>
    <w:rsid w:val="006F6D83"/>
    <w:rsid w:val="006F709C"/>
    <w:rsid w:val="006F7626"/>
    <w:rsid w:val="006F7632"/>
    <w:rsid w:val="006F7F3A"/>
    <w:rsid w:val="007001F5"/>
    <w:rsid w:val="007006C4"/>
    <w:rsid w:val="00701280"/>
    <w:rsid w:val="00702B11"/>
    <w:rsid w:val="00702EDB"/>
    <w:rsid w:val="007036A3"/>
    <w:rsid w:val="00703B4D"/>
    <w:rsid w:val="00704B13"/>
    <w:rsid w:val="00704F89"/>
    <w:rsid w:val="007068A4"/>
    <w:rsid w:val="00706E7F"/>
    <w:rsid w:val="00706FE3"/>
    <w:rsid w:val="00707124"/>
    <w:rsid w:val="00707145"/>
    <w:rsid w:val="00707938"/>
    <w:rsid w:val="0071054F"/>
    <w:rsid w:val="0071096B"/>
    <w:rsid w:val="0071122A"/>
    <w:rsid w:val="007132B1"/>
    <w:rsid w:val="00713546"/>
    <w:rsid w:val="00715D2C"/>
    <w:rsid w:val="00716760"/>
    <w:rsid w:val="007169DE"/>
    <w:rsid w:val="00717C5C"/>
    <w:rsid w:val="007200E4"/>
    <w:rsid w:val="007203D4"/>
    <w:rsid w:val="00720478"/>
    <w:rsid w:val="00720D68"/>
    <w:rsid w:val="00723064"/>
    <w:rsid w:val="00723B1C"/>
    <w:rsid w:val="0072449E"/>
    <w:rsid w:val="00725293"/>
    <w:rsid w:val="00725555"/>
    <w:rsid w:val="007261AC"/>
    <w:rsid w:val="00727324"/>
    <w:rsid w:val="0072770D"/>
    <w:rsid w:val="00727ED8"/>
    <w:rsid w:val="00727FE8"/>
    <w:rsid w:val="00730FC7"/>
    <w:rsid w:val="00731D92"/>
    <w:rsid w:val="00732CEB"/>
    <w:rsid w:val="00732FDB"/>
    <w:rsid w:val="00733C06"/>
    <w:rsid w:val="00733E1F"/>
    <w:rsid w:val="00733ED5"/>
    <w:rsid w:val="007342B1"/>
    <w:rsid w:val="00734B4D"/>
    <w:rsid w:val="00734CA1"/>
    <w:rsid w:val="00735452"/>
    <w:rsid w:val="0073580A"/>
    <w:rsid w:val="00735BFF"/>
    <w:rsid w:val="00736817"/>
    <w:rsid w:val="007373E7"/>
    <w:rsid w:val="00737569"/>
    <w:rsid w:val="007402A0"/>
    <w:rsid w:val="00742671"/>
    <w:rsid w:val="0074374B"/>
    <w:rsid w:val="00744130"/>
    <w:rsid w:val="00744893"/>
    <w:rsid w:val="00747686"/>
    <w:rsid w:val="00747ECF"/>
    <w:rsid w:val="007517E7"/>
    <w:rsid w:val="007523B8"/>
    <w:rsid w:val="0075274C"/>
    <w:rsid w:val="007532A5"/>
    <w:rsid w:val="0075335B"/>
    <w:rsid w:val="0075395F"/>
    <w:rsid w:val="00755861"/>
    <w:rsid w:val="00755BCF"/>
    <w:rsid w:val="007564F1"/>
    <w:rsid w:val="00756758"/>
    <w:rsid w:val="0075720B"/>
    <w:rsid w:val="0075724B"/>
    <w:rsid w:val="00760E64"/>
    <w:rsid w:val="0076107A"/>
    <w:rsid w:val="00761697"/>
    <w:rsid w:val="00761989"/>
    <w:rsid w:val="00761FC1"/>
    <w:rsid w:val="00762ED6"/>
    <w:rsid w:val="007630FF"/>
    <w:rsid w:val="00763530"/>
    <w:rsid w:val="00763CAC"/>
    <w:rsid w:val="007642E1"/>
    <w:rsid w:val="00764642"/>
    <w:rsid w:val="00765036"/>
    <w:rsid w:val="00765D72"/>
    <w:rsid w:val="007662B4"/>
    <w:rsid w:val="00766C2C"/>
    <w:rsid w:val="007674AC"/>
    <w:rsid w:val="007701D3"/>
    <w:rsid w:val="0077217A"/>
    <w:rsid w:val="00773392"/>
    <w:rsid w:val="00773B1A"/>
    <w:rsid w:val="00774178"/>
    <w:rsid w:val="00774A70"/>
    <w:rsid w:val="00774AC1"/>
    <w:rsid w:val="00774FCD"/>
    <w:rsid w:val="00775146"/>
    <w:rsid w:val="007755CA"/>
    <w:rsid w:val="0077575A"/>
    <w:rsid w:val="00776577"/>
    <w:rsid w:val="00776BDE"/>
    <w:rsid w:val="00777E6A"/>
    <w:rsid w:val="00777E9D"/>
    <w:rsid w:val="00780EFA"/>
    <w:rsid w:val="00780FE3"/>
    <w:rsid w:val="007813F5"/>
    <w:rsid w:val="007816C8"/>
    <w:rsid w:val="00781F90"/>
    <w:rsid w:val="00782741"/>
    <w:rsid w:val="00783ACE"/>
    <w:rsid w:val="00783CDB"/>
    <w:rsid w:val="00784513"/>
    <w:rsid w:val="00784AF5"/>
    <w:rsid w:val="007854D4"/>
    <w:rsid w:val="00785528"/>
    <w:rsid w:val="00786453"/>
    <w:rsid w:val="007870CA"/>
    <w:rsid w:val="007871A6"/>
    <w:rsid w:val="00790041"/>
    <w:rsid w:val="007900F2"/>
    <w:rsid w:val="00790309"/>
    <w:rsid w:val="00790834"/>
    <w:rsid w:val="00790E17"/>
    <w:rsid w:val="00790F22"/>
    <w:rsid w:val="00792282"/>
    <w:rsid w:val="00793245"/>
    <w:rsid w:val="0079342A"/>
    <w:rsid w:val="00793A34"/>
    <w:rsid w:val="00794917"/>
    <w:rsid w:val="00794BDC"/>
    <w:rsid w:val="00795D7C"/>
    <w:rsid w:val="00795F4E"/>
    <w:rsid w:val="00797E41"/>
    <w:rsid w:val="00797EAB"/>
    <w:rsid w:val="007A04EE"/>
    <w:rsid w:val="007A057F"/>
    <w:rsid w:val="007A2246"/>
    <w:rsid w:val="007A3247"/>
    <w:rsid w:val="007A3BC9"/>
    <w:rsid w:val="007A3BCD"/>
    <w:rsid w:val="007A3C33"/>
    <w:rsid w:val="007A417E"/>
    <w:rsid w:val="007A47C1"/>
    <w:rsid w:val="007A4D75"/>
    <w:rsid w:val="007A4EE7"/>
    <w:rsid w:val="007A4FA0"/>
    <w:rsid w:val="007A531A"/>
    <w:rsid w:val="007A6AE4"/>
    <w:rsid w:val="007A6B46"/>
    <w:rsid w:val="007A79AF"/>
    <w:rsid w:val="007B0E99"/>
    <w:rsid w:val="007B1A6D"/>
    <w:rsid w:val="007B43B7"/>
    <w:rsid w:val="007B459C"/>
    <w:rsid w:val="007B4C63"/>
    <w:rsid w:val="007B5A4E"/>
    <w:rsid w:val="007C080B"/>
    <w:rsid w:val="007C0994"/>
    <w:rsid w:val="007C182E"/>
    <w:rsid w:val="007C271D"/>
    <w:rsid w:val="007C2B0F"/>
    <w:rsid w:val="007C2E73"/>
    <w:rsid w:val="007C3B16"/>
    <w:rsid w:val="007C3D9D"/>
    <w:rsid w:val="007C3FAE"/>
    <w:rsid w:val="007C7DAE"/>
    <w:rsid w:val="007D0796"/>
    <w:rsid w:val="007D1736"/>
    <w:rsid w:val="007D1E0F"/>
    <w:rsid w:val="007D1FE5"/>
    <w:rsid w:val="007D2213"/>
    <w:rsid w:val="007D2A2F"/>
    <w:rsid w:val="007D2A7D"/>
    <w:rsid w:val="007D3976"/>
    <w:rsid w:val="007D42FD"/>
    <w:rsid w:val="007D43F1"/>
    <w:rsid w:val="007D57F3"/>
    <w:rsid w:val="007D5B91"/>
    <w:rsid w:val="007D5CA9"/>
    <w:rsid w:val="007D5D25"/>
    <w:rsid w:val="007D64E7"/>
    <w:rsid w:val="007D68EA"/>
    <w:rsid w:val="007D766B"/>
    <w:rsid w:val="007E0679"/>
    <w:rsid w:val="007E109B"/>
    <w:rsid w:val="007E1920"/>
    <w:rsid w:val="007E2A46"/>
    <w:rsid w:val="007E4A7C"/>
    <w:rsid w:val="007E50E4"/>
    <w:rsid w:val="007E5BC1"/>
    <w:rsid w:val="007E6002"/>
    <w:rsid w:val="007E60F3"/>
    <w:rsid w:val="007E6F27"/>
    <w:rsid w:val="007F0486"/>
    <w:rsid w:val="007F1BF2"/>
    <w:rsid w:val="007F1CC6"/>
    <w:rsid w:val="007F1FFA"/>
    <w:rsid w:val="007F26E2"/>
    <w:rsid w:val="007F3011"/>
    <w:rsid w:val="007F33E3"/>
    <w:rsid w:val="007F3487"/>
    <w:rsid w:val="007F3736"/>
    <w:rsid w:val="007F3950"/>
    <w:rsid w:val="007F3AF2"/>
    <w:rsid w:val="007F3C21"/>
    <w:rsid w:val="007F3C5F"/>
    <w:rsid w:val="007F3EEB"/>
    <w:rsid w:val="007F3F4F"/>
    <w:rsid w:val="007F4C1F"/>
    <w:rsid w:val="007F6486"/>
    <w:rsid w:val="007F6AB1"/>
    <w:rsid w:val="007F7DB3"/>
    <w:rsid w:val="008007F6"/>
    <w:rsid w:val="00800F92"/>
    <w:rsid w:val="00801853"/>
    <w:rsid w:val="00801D17"/>
    <w:rsid w:val="008027DA"/>
    <w:rsid w:val="008031A7"/>
    <w:rsid w:val="0080381F"/>
    <w:rsid w:val="00803E31"/>
    <w:rsid w:val="0080405B"/>
    <w:rsid w:val="0080409F"/>
    <w:rsid w:val="00804527"/>
    <w:rsid w:val="00804A73"/>
    <w:rsid w:val="008058E9"/>
    <w:rsid w:val="008063F1"/>
    <w:rsid w:val="00807B30"/>
    <w:rsid w:val="00810167"/>
    <w:rsid w:val="00810B05"/>
    <w:rsid w:val="0081102C"/>
    <w:rsid w:val="0081251B"/>
    <w:rsid w:val="0081316E"/>
    <w:rsid w:val="00814697"/>
    <w:rsid w:val="00814E4B"/>
    <w:rsid w:val="008164A5"/>
    <w:rsid w:val="00816D14"/>
    <w:rsid w:val="00817230"/>
    <w:rsid w:val="00820008"/>
    <w:rsid w:val="00820255"/>
    <w:rsid w:val="00821CFE"/>
    <w:rsid w:val="00822615"/>
    <w:rsid w:val="008229E9"/>
    <w:rsid w:val="00822FE1"/>
    <w:rsid w:val="00823FBA"/>
    <w:rsid w:val="00824124"/>
    <w:rsid w:val="008249F6"/>
    <w:rsid w:val="00825430"/>
    <w:rsid w:val="0082572C"/>
    <w:rsid w:val="008259AB"/>
    <w:rsid w:val="00825C49"/>
    <w:rsid w:val="00825C8B"/>
    <w:rsid w:val="00826568"/>
    <w:rsid w:val="008266E3"/>
    <w:rsid w:val="008269A0"/>
    <w:rsid w:val="00827522"/>
    <w:rsid w:val="00827EF6"/>
    <w:rsid w:val="00830F22"/>
    <w:rsid w:val="0083103F"/>
    <w:rsid w:val="00832B58"/>
    <w:rsid w:val="00833003"/>
    <w:rsid w:val="00833A19"/>
    <w:rsid w:val="00836DCF"/>
    <w:rsid w:val="00836E29"/>
    <w:rsid w:val="0083739B"/>
    <w:rsid w:val="00837914"/>
    <w:rsid w:val="00840334"/>
    <w:rsid w:val="0084036D"/>
    <w:rsid w:val="00841005"/>
    <w:rsid w:val="008411C4"/>
    <w:rsid w:val="00842849"/>
    <w:rsid w:val="00842E6B"/>
    <w:rsid w:val="008431DC"/>
    <w:rsid w:val="00843B53"/>
    <w:rsid w:val="00843CA1"/>
    <w:rsid w:val="0084438A"/>
    <w:rsid w:val="008443CD"/>
    <w:rsid w:val="0084444B"/>
    <w:rsid w:val="0084571F"/>
    <w:rsid w:val="00845839"/>
    <w:rsid w:val="0084646A"/>
    <w:rsid w:val="00846FB0"/>
    <w:rsid w:val="00847D08"/>
    <w:rsid w:val="00847EE9"/>
    <w:rsid w:val="00850B4F"/>
    <w:rsid w:val="00850C33"/>
    <w:rsid w:val="00852917"/>
    <w:rsid w:val="00852ADF"/>
    <w:rsid w:val="0085308E"/>
    <w:rsid w:val="008545AD"/>
    <w:rsid w:val="0085539D"/>
    <w:rsid w:val="00855E2D"/>
    <w:rsid w:val="008562BE"/>
    <w:rsid w:val="0085667F"/>
    <w:rsid w:val="00856D9C"/>
    <w:rsid w:val="00857367"/>
    <w:rsid w:val="008575DD"/>
    <w:rsid w:val="008576BA"/>
    <w:rsid w:val="0085782B"/>
    <w:rsid w:val="00861F16"/>
    <w:rsid w:val="008627A1"/>
    <w:rsid w:val="00864916"/>
    <w:rsid w:val="0086535E"/>
    <w:rsid w:val="008653FB"/>
    <w:rsid w:val="00865C2F"/>
    <w:rsid w:val="0086662A"/>
    <w:rsid w:val="00866B0E"/>
    <w:rsid w:val="0086716D"/>
    <w:rsid w:val="008678BC"/>
    <w:rsid w:val="008700A2"/>
    <w:rsid w:val="008705DE"/>
    <w:rsid w:val="00870745"/>
    <w:rsid w:val="00871A77"/>
    <w:rsid w:val="00872713"/>
    <w:rsid w:val="00872F64"/>
    <w:rsid w:val="008745D3"/>
    <w:rsid w:val="00875CEC"/>
    <w:rsid w:val="0088029C"/>
    <w:rsid w:val="008809E3"/>
    <w:rsid w:val="0088103F"/>
    <w:rsid w:val="00881BA6"/>
    <w:rsid w:val="00883821"/>
    <w:rsid w:val="00883F80"/>
    <w:rsid w:val="0088444B"/>
    <w:rsid w:val="00886499"/>
    <w:rsid w:val="00886A80"/>
    <w:rsid w:val="00886AD8"/>
    <w:rsid w:val="0089020B"/>
    <w:rsid w:val="0089070D"/>
    <w:rsid w:val="0089083D"/>
    <w:rsid w:val="00890C80"/>
    <w:rsid w:val="0089100F"/>
    <w:rsid w:val="00891F98"/>
    <w:rsid w:val="0089218C"/>
    <w:rsid w:val="00892BAE"/>
    <w:rsid w:val="00892D5D"/>
    <w:rsid w:val="00893D6F"/>
    <w:rsid w:val="00893F3E"/>
    <w:rsid w:val="008951D8"/>
    <w:rsid w:val="00895D2B"/>
    <w:rsid w:val="00895ED4"/>
    <w:rsid w:val="00896031"/>
    <w:rsid w:val="00896358"/>
    <w:rsid w:val="00896FCA"/>
    <w:rsid w:val="0089723E"/>
    <w:rsid w:val="008977ED"/>
    <w:rsid w:val="008A07BE"/>
    <w:rsid w:val="008A18B5"/>
    <w:rsid w:val="008A52CB"/>
    <w:rsid w:val="008A53CE"/>
    <w:rsid w:val="008A5B8C"/>
    <w:rsid w:val="008A5D92"/>
    <w:rsid w:val="008A60A2"/>
    <w:rsid w:val="008A6514"/>
    <w:rsid w:val="008A7F0B"/>
    <w:rsid w:val="008B13C6"/>
    <w:rsid w:val="008B1845"/>
    <w:rsid w:val="008B1AB9"/>
    <w:rsid w:val="008B304D"/>
    <w:rsid w:val="008B32E2"/>
    <w:rsid w:val="008B33D9"/>
    <w:rsid w:val="008B3460"/>
    <w:rsid w:val="008B34AB"/>
    <w:rsid w:val="008B499F"/>
    <w:rsid w:val="008B4B5B"/>
    <w:rsid w:val="008B69A2"/>
    <w:rsid w:val="008B6ADE"/>
    <w:rsid w:val="008B7B0C"/>
    <w:rsid w:val="008C0047"/>
    <w:rsid w:val="008C02E5"/>
    <w:rsid w:val="008C0A57"/>
    <w:rsid w:val="008C157A"/>
    <w:rsid w:val="008C19CC"/>
    <w:rsid w:val="008C2368"/>
    <w:rsid w:val="008C2807"/>
    <w:rsid w:val="008C306C"/>
    <w:rsid w:val="008C357D"/>
    <w:rsid w:val="008C3A50"/>
    <w:rsid w:val="008C4A46"/>
    <w:rsid w:val="008C4EEF"/>
    <w:rsid w:val="008C6BA6"/>
    <w:rsid w:val="008C6C91"/>
    <w:rsid w:val="008C6FE0"/>
    <w:rsid w:val="008C7652"/>
    <w:rsid w:val="008C7D0D"/>
    <w:rsid w:val="008D0233"/>
    <w:rsid w:val="008D07EF"/>
    <w:rsid w:val="008D0B6B"/>
    <w:rsid w:val="008D0D8B"/>
    <w:rsid w:val="008D0F1F"/>
    <w:rsid w:val="008D1CFC"/>
    <w:rsid w:val="008D37E0"/>
    <w:rsid w:val="008D4447"/>
    <w:rsid w:val="008D4F04"/>
    <w:rsid w:val="008D6313"/>
    <w:rsid w:val="008D647A"/>
    <w:rsid w:val="008D6A7D"/>
    <w:rsid w:val="008D74A4"/>
    <w:rsid w:val="008D7504"/>
    <w:rsid w:val="008D75D8"/>
    <w:rsid w:val="008D7D37"/>
    <w:rsid w:val="008E06C8"/>
    <w:rsid w:val="008E08AC"/>
    <w:rsid w:val="008E13B1"/>
    <w:rsid w:val="008E1A41"/>
    <w:rsid w:val="008E1E7B"/>
    <w:rsid w:val="008E1E7C"/>
    <w:rsid w:val="008E279A"/>
    <w:rsid w:val="008E30FF"/>
    <w:rsid w:val="008E4030"/>
    <w:rsid w:val="008E476F"/>
    <w:rsid w:val="008E4D95"/>
    <w:rsid w:val="008E50C9"/>
    <w:rsid w:val="008E5847"/>
    <w:rsid w:val="008E5F43"/>
    <w:rsid w:val="008E65E9"/>
    <w:rsid w:val="008E6F57"/>
    <w:rsid w:val="008E7B3F"/>
    <w:rsid w:val="008E7D19"/>
    <w:rsid w:val="008F0980"/>
    <w:rsid w:val="008F0A12"/>
    <w:rsid w:val="008F104A"/>
    <w:rsid w:val="008F1457"/>
    <w:rsid w:val="008F1E1D"/>
    <w:rsid w:val="008F2E2A"/>
    <w:rsid w:val="008F3543"/>
    <w:rsid w:val="008F3CDC"/>
    <w:rsid w:val="008F4109"/>
    <w:rsid w:val="008F4798"/>
    <w:rsid w:val="008F4A61"/>
    <w:rsid w:val="008F4D69"/>
    <w:rsid w:val="008F5325"/>
    <w:rsid w:val="008F56F5"/>
    <w:rsid w:val="008F5747"/>
    <w:rsid w:val="008F6322"/>
    <w:rsid w:val="008F6851"/>
    <w:rsid w:val="008F694E"/>
    <w:rsid w:val="008F6DF2"/>
    <w:rsid w:val="008F72E6"/>
    <w:rsid w:val="008F7BF7"/>
    <w:rsid w:val="00900036"/>
    <w:rsid w:val="0090027E"/>
    <w:rsid w:val="009008BD"/>
    <w:rsid w:val="00900AEC"/>
    <w:rsid w:val="00900C8F"/>
    <w:rsid w:val="00901FAE"/>
    <w:rsid w:val="00904275"/>
    <w:rsid w:val="009047CD"/>
    <w:rsid w:val="00904B44"/>
    <w:rsid w:val="0090570F"/>
    <w:rsid w:val="00907F07"/>
    <w:rsid w:val="00910B8C"/>
    <w:rsid w:val="0091136F"/>
    <w:rsid w:val="00912672"/>
    <w:rsid w:val="00912F81"/>
    <w:rsid w:val="00914A95"/>
    <w:rsid w:val="00914B03"/>
    <w:rsid w:val="00915876"/>
    <w:rsid w:val="00915E9B"/>
    <w:rsid w:val="00915F58"/>
    <w:rsid w:val="009161F6"/>
    <w:rsid w:val="00916450"/>
    <w:rsid w:val="00916699"/>
    <w:rsid w:val="00916A94"/>
    <w:rsid w:val="009174B2"/>
    <w:rsid w:val="00917A37"/>
    <w:rsid w:val="00920F41"/>
    <w:rsid w:val="0092178E"/>
    <w:rsid w:val="00921D33"/>
    <w:rsid w:val="00921D57"/>
    <w:rsid w:val="009220E6"/>
    <w:rsid w:val="0092308C"/>
    <w:rsid w:val="00924392"/>
    <w:rsid w:val="00924810"/>
    <w:rsid w:val="0092529E"/>
    <w:rsid w:val="00925FD0"/>
    <w:rsid w:val="00927232"/>
    <w:rsid w:val="00927939"/>
    <w:rsid w:val="0093001B"/>
    <w:rsid w:val="0093003A"/>
    <w:rsid w:val="00930DA8"/>
    <w:rsid w:val="00930EFA"/>
    <w:rsid w:val="00931905"/>
    <w:rsid w:val="00932263"/>
    <w:rsid w:val="009327DA"/>
    <w:rsid w:val="00933C0F"/>
    <w:rsid w:val="009347EA"/>
    <w:rsid w:val="00935272"/>
    <w:rsid w:val="009358FD"/>
    <w:rsid w:val="00935BB2"/>
    <w:rsid w:val="00936913"/>
    <w:rsid w:val="00936BF2"/>
    <w:rsid w:val="00936E03"/>
    <w:rsid w:val="00936ECF"/>
    <w:rsid w:val="00937226"/>
    <w:rsid w:val="0093740B"/>
    <w:rsid w:val="00937CCB"/>
    <w:rsid w:val="009404F4"/>
    <w:rsid w:val="00942B35"/>
    <w:rsid w:val="009432E9"/>
    <w:rsid w:val="00943654"/>
    <w:rsid w:val="0094398D"/>
    <w:rsid w:val="00943DCA"/>
    <w:rsid w:val="00943EFD"/>
    <w:rsid w:val="009440CB"/>
    <w:rsid w:val="00944146"/>
    <w:rsid w:val="00944C89"/>
    <w:rsid w:val="0094554F"/>
    <w:rsid w:val="0094609C"/>
    <w:rsid w:val="00946DAA"/>
    <w:rsid w:val="00946E68"/>
    <w:rsid w:val="009479A3"/>
    <w:rsid w:val="009479BD"/>
    <w:rsid w:val="00947DC5"/>
    <w:rsid w:val="00950F37"/>
    <w:rsid w:val="009510FA"/>
    <w:rsid w:val="00951EB7"/>
    <w:rsid w:val="0095209E"/>
    <w:rsid w:val="009528A8"/>
    <w:rsid w:val="00953651"/>
    <w:rsid w:val="00953AF8"/>
    <w:rsid w:val="00953DA5"/>
    <w:rsid w:val="0095401F"/>
    <w:rsid w:val="00955488"/>
    <w:rsid w:val="00956C37"/>
    <w:rsid w:val="00960006"/>
    <w:rsid w:val="00960F0F"/>
    <w:rsid w:val="009618B2"/>
    <w:rsid w:val="009619FB"/>
    <w:rsid w:val="00962A69"/>
    <w:rsid w:val="00962C17"/>
    <w:rsid w:val="0096308D"/>
    <w:rsid w:val="009644F9"/>
    <w:rsid w:val="009648B2"/>
    <w:rsid w:val="00965126"/>
    <w:rsid w:val="0096519F"/>
    <w:rsid w:val="00965419"/>
    <w:rsid w:val="00966483"/>
    <w:rsid w:val="00966AD4"/>
    <w:rsid w:val="0096701D"/>
    <w:rsid w:val="00967245"/>
    <w:rsid w:val="00970AC4"/>
    <w:rsid w:val="00970F63"/>
    <w:rsid w:val="009724FD"/>
    <w:rsid w:val="00974BE7"/>
    <w:rsid w:val="0097512D"/>
    <w:rsid w:val="00975338"/>
    <w:rsid w:val="009758F8"/>
    <w:rsid w:val="00975ACA"/>
    <w:rsid w:val="00975CAA"/>
    <w:rsid w:val="009769BF"/>
    <w:rsid w:val="00976F72"/>
    <w:rsid w:val="00977106"/>
    <w:rsid w:val="009773F8"/>
    <w:rsid w:val="00980109"/>
    <w:rsid w:val="0098022F"/>
    <w:rsid w:val="00980A88"/>
    <w:rsid w:val="0098120A"/>
    <w:rsid w:val="00981222"/>
    <w:rsid w:val="00981587"/>
    <w:rsid w:val="00981BAE"/>
    <w:rsid w:val="00981E15"/>
    <w:rsid w:val="00982013"/>
    <w:rsid w:val="00982911"/>
    <w:rsid w:val="009854B8"/>
    <w:rsid w:val="009862D2"/>
    <w:rsid w:val="00986942"/>
    <w:rsid w:val="00986E68"/>
    <w:rsid w:val="0098706A"/>
    <w:rsid w:val="00987223"/>
    <w:rsid w:val="00987538"/>
    <w:rsid w:val="009900C4"/>
    <w:rsid w:val="00990435"/>
    <w:rsid w:val="009918BF"/>
    <w:rsid w:val="0099200C"/>
    <w:rsid w:val="00992C7D"/>
    <w:rsid w:val="00993231"/>
    <w:rsid w:val="009933E6"/>
    <w:rsid w:val="009936E7"/>
    <w:rsid w:val="00994AD2"/>
    <w:rsid w:val="0099647A"/>
    <w:rsid w:val="00996663"/>
    <w:rsid w:val="00996896"/>
    <w:rsid w:val="00996921"/>
    <w:rsid w:val="00996A1D"/>
    <w:rsid w:val="0099704C"/>
    <w:rsid w:val="009A09AA"/>
    <w:rsid w:val="009A110E"/>
    <w:rsid w:val="009A134C"/>
    <w:rsid w:val="009A174B"/>
    <w:rsid w:val="009A1CCB"/>
    <w:rsid w:val="009A1E73"/>
    <w:rsid w:val="009A1F10"/>
    <w:rsid w:val="009A264D"/>
    <w:rsid w:val="009A2A79"/>
    <w:rsid w:val="009A32B3"/>
    <w:rsid w:val="009A34EC"/>
    <w:rsid w:val="009A4322"/>
    <w:rsid w:val="009A50E5"/>
    <w:rsid w:val="009A59AD"/>
    <w:rsid w:val="009A6C97"/>
    <w:rsid w:val="009A7C08"/>
    <w:rsid w:val="009A7F75"/>
    <w:rsid w:val="009B1E2B"/>
    <w:rsid w:val="009B275C"/>
    <w:rsid w:val="009B2DD9"/>
    <w:rsid w:val="009B32DD"/>
    <w:rsid w:val="009B36BA"/>
    <w:rsid w:val="009B3A14"/>
    <w:rsid w:val="009B4158"/>
    <w:rsid w:val="009B42C2"/>
    <w:rsid w:val="009B47F1"/>
    <w:rsid w:val="009B4DF8"/>
    <w:rsid w:val="009B51DA"/>
    <w:rsid w:val="009B5D27"/>
    <w:rsid w:val="009B6D26"/>
    <w:rsid w:val="009B7152"/>
    <w:rsid w:val="009C020F"/>
    <w:rsid w:val="009C0765"/>
    <w:rsid w:val="009C1179"/>
    <w:rsid w:val="009C1482"/>
    <w:rsid w:val="009C16BD"/>
    <w:rsid w:val="009C1D3D"/>
    <w:rsid w:val="009C2656"/>
    <w:rsid w:val="009C26F4"/>
    <w:rsid w:val="009C2A60"/>
    <w:rsid w:val="009C2A84"/>
    <w:rsid w:val="009C36C4"/>
    <w:rsid w:val="009C3E1E"/>
    <w:rsid w:val="009C4442"/>
    <w:rsid w:val="009C46EA"/>
    <w:rsid w:val="009C50F4"/>
    <w:rsid w:val="009C5625"/>
    <w:rsid w:val="009C66FE"/>
    <w:rsid w:val="009D06B8"/>
    <w:rsid w:val="009D0C13"/>
    <w:rsid w:val="009D0F51"/>
    <w:rsid w:val="009D1B7A"/>
    <w:rsid w:val="009D23B9"/>
    <w:rsid w:val="009D29DF"/>
    <w:rsid w:val="009D37CF"/>
    <w:rsid w:val="009D3BFD"/>
    <w:rsid w:val="009D4238"/>
    <w:rsid w:val="009D4F91"/>
    <w:rsid w:val="009D6A58"/>
    <w:rsid w:val="009D6BE1"/>
    <w:rsid w:val="009E1347"/>
    <w:rsid w:val="009E2010"/>
    <w:rsid w:val="009E2FEC"/>
    <w:rsid w:val="009E391C"/>
    <w:rsid w:val="009E3C85"/>
    <w:rsid w:val="009E42D6"/>
    <w:rsid w:val="009E43E6"/>
    <w:rsid w:val="009E4C2D"/>
    <w:rsid w:val="009E5698"/>
    <w:rsid w:val="009E5D37"/>
    <w:rsid w:val="009E5F28"/>
    <w:rsid w:val="009E75A1"/>
    <w:rsid w:val="009F02A7"/>
    <w:rsid w:val="009F11BA"/>
    <w:rsid w:val="009F1441"/>
    <w:rsid w:val="009F16F7"/>
    <w:rsid w:val="009F1796"/>
    <w:rsid w:val="009F2239"/>
    <w:rsid w:val="009F27B6"/>
    <w:rsid w:val="009F3373"/>
    <w:rsid w:val="009F3581"/>
    <w:rsid w:val="009F3EA0"/>
    <w:rsid w:val="009F4418"/>
    <w:rsid w:val="009F486D"/>
    <w:rsid w:val="009F4C84"/>
    <w:rsid w:val="009F5A12"/>
    <w:rsid w:val="009F6E75"/>
    <w:rsid w:val="009F784F"/>
    <w:rsid w:val="009F7947"/>
    <w:rsid w:val="00A01825"/>
    <w:rsid w:val="00A01E87"/>
    <w:rsid w:val="00A02A6B"/>
    <w:rsid w:val="00A03181"/>
    <w:rsid w:val="00A037D8"/>
    <w:rsid w:val="00A03B04"/>
    <w:rsid w:val="00A047AD"/>
    <w:rsid w:val="00A049B4"/>
    <w:rsid w:val="00A049E2"/>
    <w:rsid w:val="00A06EC1"/>
    <w:rsid w:val="00A07542"/>
    <w:rsid w:val="00A07802"/>
    <w:rsid w:val="00A10D56"/>
    <w:rsid w:val="00A11055"/>
    <w:rsid w:val="00A11DFE"/>
    <w:rsid w:val="00A12878"/>
    <w:rsid w:val="00A1329C"/>
    <w:rsid w:val="00A13319"/>
    <w:rsid w:val="00A13400"/>
    <w:rsid w:val="00A13453"/>
    <w:rsid w:val="00A136E1"/>
    <w:rsid w:val="00A1484C"/>
    <w:rsid w:val="00A14D5E"/>
    <w:rsid w:val="00A14E8A"/>
    <w:rsid w:val="00A1548D"/>
    <w:rsid w:val="00A162EC"/>
    <w:rsid w:val="00A164E9"/>
    <w:rsid w:val="00A16ECA"/>
    <w:rsid w:val="00A17A41"/>
    <w:rsid w:val="00A17D67"/>
    <w:rsid w:val="00A2038A"/>
    <w:rsid w:val="00A20411"/>
    <w:rsid w:val="00A214B9"/>
    <w:rsid w:val="00A22017"/>
    <w:rsid w:val="00A23AD2"/>
    <w:rsid w:val="00A24484"/>
    <w:rsid w:val="00A2459C"/>
    <w:rsid w:val="00A2538B"/>
    <w:rsid w:val="00A257F1"/>
    <w:rsid w:val="00A25A74"/>
    <w:rsid w:val="00A27210"/>
    <w:rsid w:val="00A27423"/>
    <w:rsid w:val="00A304D9"/>
    <w:rsid w:val="00A306B8"/>
    <w:rsid w:val="00A307CB"/>
    <w:rsid w:val="00A31900"/>
    <w:rsid w:val="00A32343"/>
    <w:rsid w:val="00A34139"/>
    <w:rsid w:val="00A34253"/>
    <w:rsid w:val="00A34B1D"/>
    <w:rsid w:val="00A352BE"/>
    <w:rsid w:val="00A3549B"/>
    <w:rsid w:val="00A3565A"/>
    <w:rsid w:val="00A35D3A"/>
    <w:rsid w:val="00A36506"/>
    <w:rsid w:val="00A36F15"/>
    <w:rsid w:val="00A370FA"/>
    <w:rsid w:val="00A40687"/>
    <w:rsid w:val="00A408CE"/>
    <w:rsid w:val="00A409E4"/>
    <w:rsid w:val="00A40B98"/>
    <w:rsid w:val="00A40D9C"/>
    <w:rsid w:val="00A41A61"/>
    <w:rsid w:val="00A41F97"/>
    <w:rsid w:val="00A423F7"/>
    <w:rsid w:val="00A42686"/>
    <w:rsid w:val="00A43336"/>
    <w:rsid w:val="00A44587"/>
    <w:rsid w:val="00A44C8F"/>
    <w:rsid w:val="00A44DFE"/>
    <w:rsid w:val="00A47A3E"/>
    <w:rsid w:val="00A47F42"/>
    <w:rsid w:val="00A505F0"/>
    <w:rsid w:val="00A507A6"/>
    <w:rsid w:val="00A50957"/>
    <w:rsid w:val="00A50B56"/>
    <w:rsid w:val="00A50FB5"/>
    <w:rsid w:val="00A51178"/>
    <w:rsid w:val="00A51469"/>
    <w:rsid w:val="00A51D98"/>
    <w:rsid w:val="00A521B8"/>
    <w:rsid w:val="00A526FD"/>
    <w:rsid w:val="00A52916"/>
    <w:rsid w:val="00A531F0"/>
    <w:rsid w:val="00A54392"/>
    <w:rsid w:val="00A54802"/>
    <w:rsid w:val="00A54FA3"/>
    <w:rsid w:val="00A564D9"/>
    <w:rsid w:val="00A57053"/>
    <w:rsid w:val="00A573DF"/>
    <w:rsid w:val="00A57AAD"/>
    <w:rsid w:val="00A57F48"/>
    <w:rsid w:val="00A57FAD"/>
    <w:rsid w:val="00A60B98"/>
    <w:rsid w:val="00A60CCD"/>
    <w:rsid w:val="00A619A3"/>
    <w:rsid w:val="00A620D7"/>
    <w:rsid w:val="00A62715"/>
    <w:rsid w:val="00A6328E"/>
    <w:rsid w:val="00A63366"/>
    <w:rsid w:val="00A6452B"/>
    <w:rsid w:val="00A65544"/>
    <w:rsid w:val="00A65935"/>
    <w:rsid w:val="00A65B5B"/>
    <w:rsid w:val="00A65EC4"/>
    <w:rsid w:val="00A66242"/>
    <w:rsid w:val="00A67628"/>
    <w:rsid w:val="00A70B67"/>
    <w:rsid w:val="00A7192D"/>
    <w:rsid w:val="00A71ED7"/>
    <w:rsid w:val="00A722E3"/>
    <w:rsid w:val="00A725E5"/>
    <w:rsid w:val="00A73599"/>
    <w:rsid w:val="00A73910"/>
    <w:rsid w:val="00A73CB9"/>
    <w:rsid w:val="00A73D41"/>
    <w:rsid w:val="00A74890"/>
    <w:rsid w:val="00A74C9D"/>
    <w:rsid w:val="00A759E0"/>
    <w:rsid w:val="00A75A96"/>
    <w:rsid w:val="00A75DEC"/>
    <w:rsid w:val="00A764AC"/>
    <w:rsid w:val="00A7651D"/>
    <w:rsid w:val="00A76D8D"/>
    <w:rsid w:val="00A76F22"/>
    <w:rsid w:val="00A77B59"/>
    <w:rsid w:val="00A8074B"/>
    <w:rsid w:val="00A807E6"/>
    <w:rsid w:val="00A80C42"/>
    <w:rsid w:val="00A80F39"/>
    <w:rsid w:val="00A812E8"/>
    <w:rsid w:val="00A81815"/>
    <w:rsid w:val="00A838A4"/>
    <w:rsid w:val="00A84B47"/>
    <w:rsid w:val="00A84CC6"/>
    <w:rsid w:val="00A855D0"/>
    <w:rsid w:val="00A8639F"/>
    <w:rsid w:val="00A86A1D"/>
    <w:rsid w:val="00A90D44"/>
    <w:rsid w:val="00A9178F"/>
    <w:rsid w:val="00A91987"/>
    <w:rsid w:val="00A920DF"/>
    <w:rsid w:val="00A92AA3"/>
    <w:rsid w:val="00A94FBA"/>
    <w:rsid w:val="00A95642"/>
    <w:rsid w:val="00A96545"/>
    <w:rsid w:val="00A967A1"/>
    <w:rsid w:val="00A96877"/>
    <w:rsid w:val="00A96F7E"/>
    <w:rsid w:val="00A9749E"/>
    <w:rsid w:val="00AA00C1"/>
    <w:rsid w:val="00AA0995"/>
    <w:rsid w:val="00AA193E"/>
    <w:rsid w:val="00AA1B4F"/>
    <w:rsid w:val="00AA1C85"/>
    <w:rsid w:val="00AA36B5"/>
    <w:rsid w:val="00AA3F46"/>
    <w:rsid w:val="00AA55E3"/>
    <w:rsid w:val="00AA58EC"/>
    <w:rsid w:val="00AA6637"/>
    <w:rsid w:val="00AA6990"/>
    <w:rsid w:val="00AA76D9"/>
    <w:rsid w:val="00AB00E7"/>
    <w:rsid w:val="00AB01DC"/>
    <w:rsid w:val="00AB05CA"/>
    <w:rsid w:val="00AB1065"/>
    <w:rsid w:val="00AB137E"/>
    <w:rsid w:val="00AB145A"/>
    <w:rsid w:val="00AB1772"/>
    <w:rsid w:val="00AB49FE"/>
    <w:rsid w:val="00AB4BF3"/>
    <w:rsid w:val="00AB6191"/>
    <w:rsid w:val="00AB6580"/>
    <w:rsid w:val="00AB6639"/>
    <w:rsid w:val="00AB6B65"/>
    <w:rsid w:val="00AB7518"/>
    <w:rsid w:val="00AB7AB5"/>
    <w:rsid w:val="00AB7E91"/>
    <w:rsid w:val="00AC04F7"/>
    <w:rsid w:val="00AC07BB"/>
    <w:rsid w:val="00AC0D2F"/>
    <w:rsid w:val="00AC1242"/>
    <w:rsid w:val="00AC378B"/>
    <w:rsid w:val="00AC4235"/>
    <w:rsid w:val="00AC47B1"/>
    <w:rsid w:val="00AC504A"/>
    <w:rsid w:val="00AC5AA7"/>
    <w:rsid w:val="00AC5BDD"/>
    <w:rsid w:val="00AD0117"/>
    <w:rsid w:val="00AD0984"/>
    <w:rsid w:val="00AD0A1F"/>
    <w:rsid w:val="00AD1884"/>
    <w:rsid w:val="00AD1D81"/>
    <w:rsid w:val="00AD2535"/>
    <w:rsid w:val="00AD36C2"/>
    <w:rsid w:val="00AD389A"/>
    <w:rsid w:val="00AD3D9D"/>
    <w:rsid w:val="00AD3EDF"/>
    <w:rsid w:val="00AD405B"/>
    <w:rsid w:val="00AD523C"/>
    <w:rsid w:val="00AD5642"/>
    <w:rsid w:val="00AD56E5"/>
    <w:rsid w:val="00AD5D55"/>
    <w:rsid w:val="00AD63BE"/>
    <w:rsid w:val="00AD6667"/>
    <w:rsid w:val="00AD7032"/>
    <w:rsid w:val="00AE0348"/>
    <w:rsid w:val="00AE0AB0"/>
    <w:rsid w:val="00AE1204"/>
    <w:rsid w:val="00AE1BF7"/>
    <w:rsid w:val="00AE1CE1"/>
    <w:rsid w:val="00AE1EEE"/>
    <w:rsid w:val="00AE1F78"/>
    <w:rsid w:val="00AE248C"/>
    <w:rsid w:val="00AE2C3F"/>
    <w:rsid w:val="00AE3C1D"/>
    <w:rsid w:val="00AE416F"/>
    <w:rsid w:val="00AE5477"/>
    <w:rsid w:val="00AE548C"/>
    <w:rsid w:val="00AE5BD5"/>
    <w:rsid w:val="00AE65CA"/>
    <w:rsid w:val="00AE7637"/>
    <w:rsid w:val="00AE7AD4"/>
    <w:rsid w:val="00AE7DFD"/>
    <w:rsid w:val="00AF066B"/>
    <w:rsid w:val="00AF08BD"/>
    <w:rsid w:val="00AF0A47"/>
    <w:rsid w:val="00AF0FE2"/>
    <w:rsid w:val="00AF20D0"/>
    <w:rsid w:val="00AF2868"/>
    <w:rsid w:val="00AF2FB9"/>
    <w:rsid w:val="00AF35A7"/>
    <w:rsid w:val="00AF3CC2"/>
    <w:rsid w:val="00AF3CFB"/>
    <w:rsid w:val="00AF4355"/>
    <w:rsid w:val="00AF4674"/>
    <w:rsid w:val="00AF5021"/>
    <w:rsid w:val="00AF5590"/>
    <w:rsid w:val="00AF55A2"/>
    <w:rsid w:val="00AF5662"/>
    <w:rsid w:val="00AF6769"/>
    <w:rsid w:val="00AF7503"/>
    <w:rsid w:val="00AF7975"/>
    <w:rsid w:val="00AF7B14"/>
    <w:rsid w:val="00AF7D10"/>
    <w:rsid w:val="00B00067"/>
    <w:rsid w:val="00B001C1"/>
    <w:rsid w:val="00B0158C"/>
    <w:rsid w:val="00B02584"/>
    <w:rsid w:val="00B02637"/>
    <w:rsid w:val="00B032B8"/>
    <w:rsid w:val="00B041D7"/>
    <w:rsid w:val="00B044D7"/>
    <w:rsid w:val="00B04F16"/>
    <w:rsid w:val="00B055DF"/>
    <w:rsid w:val="00B05D35"/>
    <w:rsid w:val="00B06057"/>
    <w:rsid w:val="00B06BF9"/>
    <w:rsid w:val="00B07C73"/>
    <w:rsid w:val="00B07E88"/>
    <w:rsid w:val="00B07F49"/>
    <w:rsid w:val="00B10E87"/>
    <w:rsid w:val="00B11680"/>
    <w:rsid w:val="00B12378"/>
    <w:rsid w:val="00B126B3"/>
    <w:rsid w:val="00B12FF6"/>
    <w:rsid w:val="00B133B3"/>
    <w:rsid w:val="00B15474"/>
    <w:rsid w:val="00B15B38"/>
    <w:rsid w:val="00B161AE"/>
    <w:rsid w:val="00B1696A"/>
    <w:rsid w:val="00B16C80"/>
    <w:rsid w:val="00B16E63"/>
    <w:rsid w:val="00B174FA"/>
    <w:rsid w:val="00B177D9"/>
    <w:rsid w:val="00B17881"/>
    <w:rsid w:val="00B17C5E"/>
    <w:rsid w:val="00B17DD8"/>
    <w:rsid w:val="00B2006A"/>
    <w:rsid w:val="00B21707"/>
    <w:rsid w:val="00B217F3"/>
    <w:rsid w:val="00B21DED"/>
    <w:rsid w:val="00B22E7F"/>
    <w:rsid w:val="00B234B8"/>
    <w:rsid w:val="00B23950"/>
    <w:rsid w:val="00B25003"/>
    <w:rsid w:val="00B25363"/>
    <w:rsid w:val="00B25378"/>
    <w:rsid w:val="00B25B28"/>
    <w:rsid w:val="00B25EDC"/>
    <w:rsid w:val="00B269ED"/>
    <w:rsid w:val="00B2742B"/>
    <w:rsid w:val="00B3012A"/>
    <w:rsid w:val="00B301EF"/>
    <w:rsid w:val="00B3041B"/>
    <w:rsid w:val="00B3044F"/>
    <w:rsid w:val="00B31C16"/>
    <w:rsid w:val="00B32AED"/>
    <w:rsid w:val="00B33247"/>
    <w:rsid w:val="00B34508"/>
    <w:rsid w:val="00B34C2C"/>
    <w:rsid w:val="00B360F4"/>
    <w:rsid w:val="00B36690"/>
    <w:rsid w:val="00B366CA"/>
    <w:rsid w:val="00B3744E"/>
    <w:rsid w:val="00B374BE"/>
    <w:rsid w:val="00B37A86"/>
    <w:rsid w:val="00B403B7"/>
    <w:rsid w:val="00B40580"/>
    <w:rsid w:val="00B40605"/>
    <w:rsid w:val="00B40722"/>
    <w:rsid w:val="00B40FEC"/>
    <w:rsid w:val="00B41943"/>
    <w:rsid w:val="00B430EC"/>
    <w:rsid w:val="00B43139"/>
    <w:rsid w:val="00B441FE"/>
    <w:rsid w:val="00B445D0"/>
    <w:rsid w:val="00B45109"/>
    <w:rsid w:val="00B464DB"/>
    <w:rsid w:val="00B47467"/>
    <w:rsid w:val="00B47600"/>
    <w:rsid w:val="00B51BE2"/>
    <w:rsid w:val="00B51C7F"/>
    <w:rsid w:val="00B52275"/>
    <w:rsid w:val="00B5231C"/>
    <w:rsid w:val="00B52B97"/>
    <w:rsid w:val="00B52E8A"/>
    <w:rsid w:val="00B53FE8"/>
    <w:rsid w:val="00B543A5"/>
    <w:rsid w:val="00B546CF"/>
    <w:rsid w:val="00B54A0F"/>
    <w:rsid w:val="00B54A39"/>
    <w:rsid w:val="00B54FBB"/>
    <w:rsid w:val="00B56317"/>
    <w:rsid w:val="00B564FC"/>
    <w:rsid w:val="00B568B3"/>
    <w:rsid w:val="00B56B8F"/>
    <w:rsid w:val="00B5717C"/>
    <w:rsid w:val="00B6041B"/>
    <w:rsid w:val="00B6093B"/>
    <w:rsid w:val="00B6102A"/>
    <w:rsid w:val="00B613CC"/>
    <w:rsid w:val="00B61401"/>
    <w:rsid w:val="00B614CC"/>
    <w:rsid w:val="00B6184D"/>
    <w:rsid w:val="00B619AA"/>
    <w:rsid w:val="00B6242F"/>
    <w:rsid w:val="00B62F98"/>
    <w:rsid w:val="00B6429C"/>
    <w:rsid w:val="00B642B9"/>
    <w:rsid w:val="00B65823"/>
    <w:rsid w:val="00B675DA"/>
    <w:rsid w:val="00B67A0E"/>
    <w:rsid w:val="00B67C09"/>
    <w:rsid w:val="00B67E70"/>
    <w:rsid w:val="00B7026E"/>
    <w:rsid w:val="00B70328"/>
    <w:rsid w:val="00B703F7"/>
    <w:rsid w:val="00B70581"/>
    <w:rsid w:val="00B70AB6"/>
    <w:rsid w:val="00B70F33"/>
    <w:rsid w:val="00B7206B"/>
    <w:rsid w:val="00B725E0"/>
    <w:rsid w:val="00B72CA7"/>
    <w:rsid w:val="00B730F7"/>
    <w:rsid w:val="00B731A8"/>
    <w:rsid w:val="00B737B1"/>
    <w:rsid w:val="00B73A63"/>
    <w:rsid w:val="00B745AA"/>
    <w:rsid w:val="00B77433"/>
    <w:rsid w:val="00B77507"/>
    <w:rsid w:val="00B77B3B"/>
    <w:rsid w:val="00B805DB"/>
    <w:rsid w:val="00B80B0E"/>
    <w:rsid w:val="00B80F8E"/>
    <w:rsid w:val="00B825FF"/>
    <w:rsid w:val="00B82C1F"/>
    <w:rsid w:val="00B82F7D"/>
    <w:rsid w:val="00B83EED"/>
    <w:rsid w:val="00B83F10"/>
    <w:rsid w:val="00B83FC3"/>
    <w:rsid w:val="00B84215"/>
    <w:rsid w:val="00B85736"/>
    <w:rsid w:val="00B872C1"/>
    <w:rsid w:val="00B9019B"/>
    <w:rsid w:val="00B908D0"/>
    <w:rsid w:val="00B92326"/>
    <w:rsid w:val="00B9244D"/>
    <w:rsid w:val="00B937BA"/>
    <w:rsid w:val="00B94B97"/>
    <w:rsid w:val="00B94D10"/>
    <w:rsid w:val="00B95176"/>
    <w:rsid w:val="00B95677"/>
    <w:rsid w:val="00B970AE"/>
    <w:rsid w:val="00B97165"/>
    <w:rsid w:val="00B97D63"/>
    <w:rsid w:val="00B97D77"/>
    <w:rsid w:val="00BA0FBD"/>
    <w:rsid w:val="00BA1031"/>
    <w:rsid w:val="00BA1B12"/>
    <w:rsid w:val="00BA1D31"/>
    <w:rsid w:val="00BA1E41"/>
    <w:rsid w:val="00BA1F0F"/>
    <w:rsid w:val="00BA3A05"/>
    <w:rsid w:val="00BA3CD9"/>
    <w:rsid w:val="00BA3DA6"/>
    <w:rsid w:val="00BA4305"/>
    <w:rsid w:val="00BA4775"/>
    <w:rsid w:val="00BA59AE"/>
    <w:rsid w:val="00BA6A82"/>
    <w:rsid w:val="00BA7746"/>
    <w:rsid w:val="00BA78D7"/>
    <w:rsid w:val="00BA7935"/>
    <w:rsid w:val="00BB01FF"/>
    <w:rsid w:val="00BB08B0"/>
    <w:rsid w:val="00BB0D5C"/>
    <w:rsid w:val="00BB104B"/>
    <w:rsid w:val="00BB1448"/>
    <w:rsid w:val="00BB1536"/>
    <w:rsid w:val="00BB2304"/>
    <w:rsid w:val="00BB2690"/>
    <w:rsid w:val="00BB2B8B"/>
    <w:rsid w:val="00BB2F9B"/>
    <w:rsid w:val="00BB3E87"/>
    <w:rsid w:val="00BB3EA4"/>
    <w:rsid w:val="00BB4355"/>
    <w:rsid w:val="00BB63CD"/>
    <w:rsid w:val="00BB678C"/>
    <w:rsid w:val="00BB70CA"/>
    <w:rsid w:val="00BB7A12"/>
    <w:rsid w:val="00BC00AA"/>
    <w:rsid w:val="00BC0916"/>
    <w:rsid w:val="00BC1B40"/>
    <w:rsid w:val="00BC1C54"/>
    <w:rsid w:val="00BC331A"/>
    <w:rsid w:val="00BC3558"/>
    <w:rsid w:val="00BC39EA"/>
    <w:rsid w:val="00BC4833"/>
    <w:rsid w:val="00BC499F"/>
    <w:rsid w:val="00BC4BB6"/>
    <w:rsid w:val="00BC4F58"/>
    <w:rsid w:val="00BC5C7D"/>
    <w:rsid w:val="00BC71B1"/>
    <w:rsid w:val="00BD089F"/>
    <w:rsid w:val="00BD09DD"/>
    <w:rsid w:val="00BD13BA"/>
    <w:rsid w:val="00BD1F43"/>
    <w:rsid w:val="00BD1F6F"/>
    <w:rsid w:val="00BD2E18"/>
    <w:rsid w:val="00BD3F40"/>
    <w:rsid w:val="00BD4ADB"/>
    <w:rsid w:val="00BD566A"/>
    <w:rsid w:val="00BD5673"/>
    <w:rsid w:val="00BD5D7B"/>
    <w:rsid w:val="00BD6C2D"/>
    <w:rsid w:val="00BD6D34"/>
    <w:rsid w:val="00BD7664"/>
    <w:rsid w:val="00BD7B01"/>
    <w:rsid w:val="00BD7F57"/>
    <w:rsid w:val="00BD7F9A"/>
    <w:rsid w:val="00BE0480"/>
    <w:rsid w:val="00BE0B36"/>
    <w:rsid w:val="00BE0B3D"/>
    <w:rsid w:val="00BE1176"/>
    <w:rsid w:val="00BE13A8"/>
    <w:rsid w:val="00BE13ED"/>
    <w:rsid w:val="00BE2224"/>
    <w:rsid w:val="00BE2DBD"/>
    <w:rsid w:val="00BE430B"/>
    <w:rsid w:val="00BE4475"/>
    <w:rsid w:val="00BE527C"/>
    <w:rsid w:val="00BE7E80"/>
    <w:rsid w:val="00BF1487"/>
    <w:rsid w:val="00BF1C29"/>
    <w:rsid w:val="00BF1E6C"/>
    <w:rsid w:val="00BF2993"/>
    <w:rsid w:val="00BF32B3"/>
    <w:rsid w:val="00BF4D91"/>
    <w:rsid w:val="00BF5140"/>
    <w:rsid w:val="00BF56DF"/>
    <w:rsid w:val="00BF6F29"/>
    <w:rsid w:val="00BF73AF"/>
    <w:rsid w:val="00BF78F0"/>
    <w:rsid w:val="00BF7A07"/>
    <w:rsid w:val="00C003B9"/>
    <w:rsid w:val="00C003DE"/>
    <w:rsid w:val="00C00CC2"/>
    <w:rsid w:val="00C00DDB"/>
    <w:rsid w:val="00C0435A"/>
    <w:rsid w:val="00C04EA9"/>
    <w:rsid w:val="00C0527E"/>
    <w:rsid w:val="00C05C40"/>
    <w:rsid w:val="00C0663E"/>
    <w:rsid w:val="00C06A33"/>
    <w:rsid w:val="00C06EB3"/>
    <w:rsid w:val="00C11847"/>
    <w:rsid w:val="00C150DD"/>
    <w:rsid w:val="00C1584C"/>
    <w:rsid w:val="00C163BD"/>
    <w:rsid w:val="00C17011"/>
    <w:rsid w:val="00C17553"/>
    <w:rsid w:val="00C20DBF"/>
    <w:rsid w:val="00C21027"/>
    <w:rsid w:val="00C217C2"/>
    <w:rsid w:val="00C21972"/>
    <w:rsid w:val="00C222D3"/>
    <w:rsid w:val="00C22CEF"/>
    <w:rsid w:val="00C23FD5"/>
    <w:rsid w:val="00C244EC"/>
    <w:rsid w:val="00C244FE"/>
    <w:rsid w:val="00C24B88"/>
    <w:rsid w:val="00C24EE4"/>
    <w:rsid w:val="00C25706"/>
    <w:rsid w:val="00C25A6A"/>
    <w:rsid w:val="00C26469"/>
    <w:rsid w:val="00C26AC5"/>
    <w:rsid w:val="00C26B43"/>
    <w:rsid w:val="00C27170"/>
    <w:rsid w:val="00C30701"/>
    <w:rsid w:val="00C30954"/>
    <w:rsid w:val="00C310B7"/>
    <w:rsid w:val="00C313CB"/>
    <w:rsid w:val="00C31745"/>
    <w:rsid w:val="00C31878"/>
    <w:rsid w:val="00C31A5C"/>
    <w:rsid w:val="00C3215C"/>
    <w:rsid w:val="00C33069"/>
    <w:rsid w:val="00C33B57"/>
    <w:rsid w:val="00C33BA7"/>
    <w:rsid w:val="00C33BAB"/>
    <w:rsid w:val="00C356DF"/>
    <w:rsid w:val="00C35E88"/>
    <w:rsid w:val="00C36041"/>
    <w:rsid w:val="00C364C2"/>
    <w:rsid w:val="00C36F8F"/>
    <w:rsid w:val="00C406FC"/>
    <w:rsid w:val="00C4084A"/>
    <w:rsid w:val="00C414EF"/>
    <w:rsid w:val="00C41CBD"/>
    <w:rsid w:val="00C42FCF"/>
    <w:rsid w:val="00C438DF"/>
    <w:rsid w:val="00C43DEC"/>
    <w:rsid w:val="00C43EE5"/>
    <w:rsid w:val="00C440E0"/>
    <w:rsid w:val="00C44985"/>
    <w:rsid w:val="00C4523B"/>
    <w:rsid w:val="00C47115"/>
    <w:rsid w:val="00C50037"/>
    <w:rsid w:val="00C5045E"/>
    <w:rsid w:val="00C5201A"/>
    <w:rsid w:val="00C52A82"/>
    <w:rsid w:val="00C52F61"/>
    <w:rsid w:val="00C53432"/>
    <w:rsid w:val="00C5478B"/>
    <w:rsid w:val="00C54CC3"/>
    <w:rsid w:val="00C55DCE"/>
    <w:rsid w:val="00C565D8"/>
    <w:rsid w:val="00C56EB3"/>
    <w:rsid w:val="00C614E3"/>
    <w:rsid w:val="00C61717"/>
    <w:rsid w:val="00C623A0"/>
    <w:rsid w:val="00C629AE"/>
    <w:rsid w:val="00C631E4"/>
    <w:rsid w:val="00C64244"/>
    <w:rsid w:val="00C64F60"/>
    <w:rsid w:val="00C6622F"/>
    <w:rsid w:val="00C662FC"/>
    <w:rsid w:val="00C66410"/>
    <w:rsid w:val="00C66875"/>
    <w:rsid w:val="00C66A29"/>
    <w:rsid w:val="00C67956"/>
    <w:rsid w:val="00C67A99"/>
    <w:rsid w:val="00C67FA1"/>
    <w:rsid w:val="00C7024A"/>
    <w:rsid w:val="00C70DE7"/>
    <w:rsid w:val="00C71785"/>
    <w:rsid w:val="00C722AA"/>
    <w:rsid w:val="00C730DA"/>
    <w:rsid w:val="00C734DB"/>
    <w:rsid w:val="00C7366D"/>
    <w:rsid w:val="00C73F4C"/>
    <w:rsid w:val="00C7406B"/>
    <w:rsid w:val="00C74226"/>
    <w:rsid w:val="00C746AF"/>
    <w:rsid w:val="00C747F1"/>
    <w:rsid w:val="00C749B1"/>
    <w:rsid w:val="00C766C0"/>
    <w:rsid w:val="00C76B6B"/>
    <w:rsid w:val="00C76CB0"/>
    <w:rsid w:val="00C77364"/>
    <w:rsid w:val="00C7737C"/>
    <w:rsid w:val="00C77477"/>
    <w:rsid w:val="00C80378"/>
    <w:rsid w:val="00C80E14"/>
    <w:rsid w:val="00C80E32"/>
    <w:rsid w:val="00C80F09"/>
    <w:rsid w:val="00C81378"/>
    <w:rsid w:val="00C83611"/>
    <w:rsid w:val="00C836DA"/>
    <w:rsid w:val="00C83E1C"/>
    <w:rsid w:val="00C85A3D"/>
    <w:rsid w:val="00C864AB"/>
    <w:rsid w:val="00C87E04"/>
    <w:rsid w:val="00C87FB3"/>
    <w:rsid w:val="00C91005"/>
    <w:rsid w:val="00C929DA"/>
    <w:rsid w:val="00C94022"/>
    <w:rsid w:val="00C943E4"/>
    <w:rsid w:val="00C95714"/>
    <w:rsid w:val="00C95EDA"/>
    <w:rsid w:val="00C9748F"/>
    <w:rsid w:val="00C97FE6"/>
    <w:rsid w:val="00CA0400"/>
    <w:rsid w:val="00CA06DC"/>
    <w:rsid w:val="00CA1691"/>
    <w:rsid w:val="00CA16E7"/>
    <w:rsid w:val="00CA1940"/>
    <w:rsid w:val="00CA1BC1"/>
    <w:rsid w:val="00CA2521"/>
    <w:rsid w:val="00CA2A5A"/>
    <w:rsid w:val="00CA43C0"/>
    <w:rsid w:val="00CA4927"/>
    <w:rsid w:val="00CA4BC2"/>
    <w:rsid w:val="00CA4C92"/>
    <w:rsid w:val="00CA4F77"/>
    <w:rsid w:val="00CA61C6"/>
    <w:rsid w:val="00CA62FF"/>
    <w:rsid w:val="00CA6ABA"/>
    <w:rsid w:val="00CA6D0E"/>
    <w:rsid w:val="00CA705B"/>
    <w:rsid w:val="00CB09CA"/>
    <w:rsid w:val="00CB14B4"/>
    <w:rsid w:val="00CB20BC"/>
    <w:rsid w:val="00CB2B59"/>
    <w:rsid w:val="00CB2B81"/>
    <w:rsid w:val="00CB2D11"/>
    <w:rsid w:val="00CB2D7B"/>
    <w:rsid w:val="00CB32B3"/>
    <w:rsid w:val="00CB39BE"/>
    <w:rsid w:val="00CB3EB8"/>
    <w:rsid w:val="00CB4B6C"/>
    <w:rsid w:val="00CB4FAA"/>
    <w:rsid w:val="00CB505B"/>
    <w:rsid w:val="00CB50D3"/>
    <w:rsid w:val="00CB517F"/>
    <w:rsid w:val="00CB51B9"/>
    <w:rsid w:val="00CB522F"/>
    <w:rsid w:val="00CB58EC"/>
    <w:rsid w:val="00CB5E91"/>
    <w:rsid w:val="00CB5F0D"/>
    <w:rsid w:val="00CB65FE"/>
    <w:rsid w:val="00CB76D3"/>
    <w:rsid w:val="00CB78A1"/>
    <w:rsid w:val="00CC1A9E"/>
    <w:rsid w:val="00CC1DC3"/>
    <w:rsid w:val="00CC270F"/>
    <w:rsid w:val="00CC2AF0"/>
    <w:rsid w:val="00CC3713"/>
    <w:rsid w:val="00CC44A7"/>
    <w:rsid w:val="00CC4799"/>
    <w:rsid w:val="00CC4848"/>
    <w:rsid w:val="00CC4AEA"/>
    <w:rsid w:val="00CC4F32"/>
    <w:rsid w:val="00CC53D6"/>
    <w:rsid w:val="00CC6A12"/>
    <w:rsid w:val="00CC77FB"/>
    <w:rsid w:val="00CD005A"/>
    <w:rsid w:val="00CD01FA"/>
    <w:rsid w:val="00CD035E"/>
    <w:rsid w:val="00CD042A"/>
    <w:rsid w:val="00CD17E3"/>
    <w:rsid w:val="00CD2949"/>
    <w:rsid w:val="00CD2D1C"/>
    <w:rsid w:val="00CD3B61"/>
    <w:rsid w:val="00CD456B"/>
    <w:rsid w:val="00CD5907"/>
    <w:rsid w:val="00CD6D78"/>
    <w:rsid w:val="00CD7AFA"/>
    <w:rsid w:val="00CD7CBE"/>
    <w:rsid w:val="00CE0C5E"/>
    <w:rsid w:val="00CE11AF"/>
    <w:rsid w:val="00CE19DD"/>
    <w:rsid w:val="00CE3305"/>
    <w:rsid w:val="00CE330D"/>
    <w:rsid w:val="00CE3386"/>
    <w:rsid w:val="00CE3566"/>
    <w:rsid w:val="00CE3A3C"/>
    <w:rsid w:val="00CE3AA5"/>
    <w:rsid w:val="00CE435B"/>
    <w:rsid w:val="00CE638E"/>
    <w:rsid w:val="00CE68C3"/>
    <w:rsid w:val="00CE6B20"/>
    <w:rsid w:val="00CE70C0"/>
    <w:rsid w:val="00CE7A95"/>
    <w:rsid w:val="00CE7C5E"/>
    <w:rsid w:val="00CE7E04"/>
    <w:rsid w:val="00CF0209"/>
    <w:rsid w:val="00CF0739"/>
    <w:rsid w:val="00CF09AE"/>
    <w:rsid w:val="00CF0EE3"/>
    <w:rsid w:val="00CF1054"/>
    <w:rsid w:val="00CF14AC"/>
    <w:rsid w:val="00CF1502"/>
    <w:rsid w:val="00CF1860"/>
    <w:rsid w:val="00CF22A1"/>
    <w:rsid w:val="00CF29F2"/>
    <w:rsid w:val="00CF33A8"/>
    <w:rsid w:val="00CF3780"/>
    <w:rsid w:val="00CF52A9"/>
    <w:rsid w:val="00CF5707"/>
    <w:rsid w:val="00CF591D"/>
    <w:rsid w:val="00CF63FC"/>
    <w:rsid w:val="00CF65BD"/>
    <w:rsid w:val="00CF7813"/>
    <w:rsid w:val="00D00D22"/>
    <w:rsid w:val="00D00F2E"/>
    <w:rsid w:val="00D01080"/>
    <w:rsid w:val="00D0183F"/>
    <w:rsid w:val="00D01F20"/>
    <w:rsid w:val="00D02E94"/>
    <w:rsid w:val="00D0416D"/>
    <w:rsid w:val="00D0480D"/>
    <w:rsid w:val="00D04CC1"/>
    <w:rsid w:val="00D050FC"/>
    <w:rsid w:val="00D05712"/>
    <w:rsid w:val="00D05D09"/>
    <w:rsid w:val="00D061F5"/>
    <w:rsid w:val="00D06699"/>
    <w:rsid w:val="00D067C9"/>
    <w:rsid w:val="00D10432"/>
    <w:rsid w:val="00D10FAB"/>
    <w:rsid w:val="00D11A27"/>
    <w:rsid w:val="00D11E0E"/>
    <w:rsid w:val="00D12AE7"/>
    <w:rsid w:val="00D150F1"/>
    <w:rsid w:val="00D155AA"/>
    <w:rsid w:val="00D163AB"/>
    <w:rsid w:val="00D163DC"/>
    <w:rsid w:val="00D16465"/>
    <w:rsid w:val="00D167CF"/>
    <w:rsid w:val="00D169FD"/>
    <w:rsid w:val="00D16E70"/>
    <w:rsid w:val="00D16ED7"/>
    <w:rsid w:val="00D175E2"/>
    <w:rsid w:val="00D20037"/>
    <w:rsid w:val="00D20107"/>
    <w:rsid w:val="00D210FF"/>
    <w:rsid w:val="00D23523"/>
    <w:rsid w:val="00D24193"/>
    <w:rsid w:val="00D244FB"/>
    <w:rsid w:val="00D24544"/>
    <w:rsid w:val="00D24EEB"/>
    <w:rsid w:val="00D251F2"/>
    <w:rsid w:val="00D25784"/>
    <w:rsid w:val="00D25DF4"/>
    <w:rsid w:val="00D262CE"/>
    <w:rsid w:val="00D27200"/>
    <w:rsid w:val="00D27913"/>
    <w:rsid w:val="00D3014E"/>
    <w:rsid w:val="00D30A5A"/>
    <w:rsid w:val="00D31852"/>
    <w:rsid w:val="00D33573"/>
    <w:rsid w:val="00D342B1"/>
    <w:rsid w:val="00D34A7B"/>
    <w:rsid w:val="00D34D6B"/>
    <w:rsid w:val="00D355BB"/>
    <w:rsid w:val="00D35E96"/>
    <w:rsid w:val="00D36478"/>
    <w:rsid w:val="00D3652F"/>
    <w:rsid w:val="00D37106"/>
    <w:rsid w:val="00D379DE"/>
    <w:rsid w:val="00D40625"/>
    <w:rsid w:val="00D414B5"/>
    <w:rsid w:val="00D419FB"/>
    <w:rsid w:val="00D41D13"/>
    <w:rsid w:val="00D429DC"/>
    <w:rsid w:val="00D434AC"/>
    <w:rsid w:val="00D43C3A"/>
    <w:rsid w:val="00D4509A"/>
    <w:rsid w:val="00D4518B"/>
    <w:rsid w:val="00D454A9"/>
    <w:rsid w:val="00D45A47"/>
    <w:rsid w:val="00D45E7F"/>
    <w:rsid w:val="00D46326"/>
    <w:rsid w:val="00D46BDE"/>
    <w:rsid w:val="00D51AD6"/>
    <w:rsid w:val="00D51D20"/>
    <w:rsid w:val="00D528AE"/>
    <w:rsid w:val="00D5373F"/>
    <w:rsid w:val="00D539A7"/>
    <w:rsid w:val="00D53BD5"/>
    <w:rsid w:val="00D54CC6"/>
    <w:rsid w:val="00D54CE8"/>
    <w:rsid w:val="00D54E0A"/>
    <w:rsid w:val="00D55671"/>
    <w:rsid w:val="00D5568E"/>
    <w:rsid w:val="00D55B7A"/>
    <w:rsid w:val="00D56503"/>
    <w:rsid w:val="00D565AD"/>
    <w:rsid w:val="00D56E0A"/>
    <w:rsid w:val="00D61D39"/>
    <w:rsid w:val="00D624BE"/>
    <w:rsid w:val="00D6271E"/>
    <w:rsid w:val="00D65042"/>
    <w:rsid w:val="00D656A3"/>
    <w:rsid w:val="00D656C6"/>
    <w:rsid w:val="00D66401"/>
    <w:rsid w:val="00D6734D"/>
    <w:rsid w:val="00D679CB"/>
    <w:rsid w:val="00D67A9F"/>
    <w:rsid w:val="00D70E64"/>
    <w:rsid w:val="00D71268"/>
    <w:rsid w:val="00D71B4C"/>
    <w:rsid w:val="00D71D9B"/>
    <w:rsid w:val="00D725B2"/>
    <w:rsid w:val="00D72935"/>
    <w:rsid w:val="00D74375"/>
    <w:rsid w:val="00D74E79"/>
    <w:rsid w:val="00D75348"/>
    <w:rsid w:val="00D75758"/>
    <w:rsid w:val="00D760A4"/>
    <w:rsid w:val="00D76CEF"/>
    <w:rsid w:val="00D76D2D"/>
    <w:rsid w:val="00D77B8A"/>
    <w:rsid w:val="00D802AA"/>
    <w:rsid w:val="00D80A9F"/>
    <w:rsid w:val="00D81DC3"/>
    <w:rsid w:val="00D82FF6"/>
    <w:rsid w:val="00D83C09"/>
    <w:rsid w:val="00D83E43"/>
    <w:rsid w:val="00D845CA"/>
    <w:rsid w:val="00D84A2F"/>
    <w:rsid w:val="00D85389"/>
    <w:rsid w:val="00D854B5"/>
    <w:rsid w:val="00D85B17"/>
    <w:rsid w:val="00D85FF3"/>
    <w:rsid w:val="00D86DEC"/>
    <w:rsid w:val="00D870FB"/>
    <w:rsid w:val="00D87416"/>
    <w:rsid w:val="00D87A65"/>
    <w:rsid w:val="00D87D1F"/>
    <w:rsid w:val="00D90018"/>
    <w:rsid w:val="00D9018D"/>
    <w:rsid w:val="00D90DE2"/>
    <w:rsid w:val="00D9120F"/>
    <w:rsid w:val="00D919F4"/>
    <w:rsid w:val="00D928F2"/>
    <w:rsid w:val="00D92CFA"/>
    <w:rsid w:val="00D92D71"/>
    <w:rsid w:val="00D9382F"/>
    <w:rsid w:val="00D93B29"/>
    <w:rsid w:val="00D948E0"/>
    <w:rsid w:val="00D96A05"/>
    <w:rsid w:val="00D96CAD"/>
    <w:rsid w:val="00D97470"/>
    <w:rsid w:val="00D97F3C"/>
    <w:rsid w:val="00DA06F0"/>
    <w:rsid w:val="00DA1FCF"/>
    <w:rsid w:val="00DA22B9"/>
    <w:rsid w:val="00DA24F1"/>
    <w:rsid w:val="00DA27D5"/>
    <w:rsid w:val="00DA46A7"/>
    <w:rsid w:val="00DA4AF4"/>
    <w:rsid w:val="00DA5769"/>
    <w:rsid w:val="00DA58FA"/>
    <w:rsid w:val="00DA5C0D"/>
    <w:rsid w:val="00DA678D"/>
    <w:rsid w:val="00DA7ADF"/>
    <w:rsid w:val="00DA7FB5"/>
    <w:rsid w:val="00DB0266"/>
    <w:rsid w:val="00DB1A62"/>
    <w:rsid w:val="00DB2016"/>
    <w:rsid w:val="00DB2024"/>
    <w:rsid w:val="00DB291C"/>
    <w:rsid w:val="00DB2DB4"/>
    <w:rsid w:val="00DB3AFB"/>
    <w:rsid w:val="00DB3C07"/>
    <w:rsid w:val="00DB3D08"/>
    <w:rsid w:val="00DB4CFC"/>
    <w:rsid w:val="00DB6911"/>
    <w:rsid w:val="00DB6F02"/>
    <w:rsid w:val="00DB727D"/>
    <w:rsid w:val="00DB72E0"/>
    <w:rsid w:val="00DB7328"/>
    <w:rsid w:val="00DB7566"/>
    <w:rsid w:val="00DC0AF2"/>
    <w:rsid w:val="00DC0BB7"/>
    <w:rsid w:val="00DC0BBE"/>
    <w:rsid w:val="00DC1594"/>
    <w:rsid w:val="00DC1914"/>
    <w:rsid w:val="00DC1DD7"/>
    <w:rsid w:val="00DC1E40"/>
    <w:rsid w:val="00DC2B1C"/>
    <w:rsid w:val="00DC4775"/>
    <w:rsid w:val="00DC72F1"/>
    <w:rsid w:val="00DC764A"/>
    <w:rsid w:val="00DC7719"/>
    <w:rsid w:val="00DD008A"/>
    <w:rsid w:val="00DD122C"/>
    <w:rsid w:val="00DD1A4D"/>
    <w:rsid w:val="00DD1D89"/>
    <w:rsid w:val="00DD2BAE"/>
    <w:rsid w:val="00DD2BFA"/>
    <w:rsid w:val="00DD31CA"/>
    <w:rsid w:val="00DD35BC"/>
    <w:rsid w:val="00DD43A2"/>
    <w:rsid w:val="00DD43E5"/>
    <w:rsid w:val="00DD5247"/>
    <w:rsid w:val="00DD52E2"/>
    <w:rsid w:val="00DD53E5"/>
    <w:rsid w:val="00DD6C90"/>
    <w:rsid w:val="00DD70AF"/>
    <w:rsid w:val="00DD719E"/>
    <w:rsid w:val="00DE0350"/>
    <w:rsid w:val="00DE0944"/>
    <w:rsid w:val="00DE1875"/>
    <w:rsid w:val="00DE2344"/>
    <w:rsid w:val="00DE2BD9"/>
    <w:rsid w:val="00DE3F85"/>
    <w:rsid w:val="00DE418E"/>
    <w:rsid w:val="00DE45B9"/>
    <w:rsid w:val="00DE4873"/>
    <w:rsid w:val="00DE54DD"/>
    <w:rsid w:val="00DE6280"/>
    <w:rsid w:val="00DE6D3C"/>
    <w:rsid w:val="00DE72B0"/>
    <w:rsid w:val="00DE7829"/>
    <w:rsid w:val="00DF15C4"/>
    <w:rsid w:val="00DF17B9"/>
    <w:rsid w:val="00DF194F"/>
    <w:rsid w:val="00DF2018"/>
    <w:rsid w:val="00DF3323"/>
    <w:rsid w:val="00DF4089"/>
    <w:rsid w:val="00DF6068"/>
    <w:rsid w:val="00DF6515"/>
    <w:rsid w:val="00DF66F0"/>
    <w:rsid w:val="00DF71F4"/>
    <w:rsid w:val="00DF762F"/>
    <w:rsid w:val="00DF7A19"/>
    <w:rsid w:val="00E00072"/>
    <w:rsid w:val="00E01066"/>
    <w:rsid w:val="00E01212"/>
    <w:rsid w:val="00E01575"/>
    <w:rsid w:val="00E01729"/>
    <w:rsid w:val="00E02FEF"/>
    <w:rsid w:val="00E0464A"/>
    <w:rsid w:val="00E04A4C"/>
    <w:rsid w:val="00E05BF4"/>
    <w:rsid w:val="00E075D4"/>
    <w:rsid w:val="00E07BF3"/>
    <w:rsid w:val="00E07C52"/>
    <w:rsid w:val="00E11314"/>
    <w:rsid w:val="00E1155D"/>
    <w:rsid w:val="00E11C65"/>
    <w:rsid w:val="00E124C1"/>
    <w:rsid w:val="00E1298B"/>
    <w:rsid w:val="00E12B9F"/>
    <w:rsid w:val="00E12F65"/>
    <w:rsid w:val="00E1301B"/>
    <w:rsid w:val="00E13285"/>
    <w:rsid w:val="00E133A3"/>
    <w:rsid w:val="00E1380D"/>
    <w:rsid w:val="00E1419C"/>
    <w:rsid w:val="00E14769"/>
    <w:rsid w:val="00E15095"/>
    <w:rsid w:val="00E15473"/>
    <w:rsid w:val="00E159ED"/>
    <w:rsid w:val="00E16378"/>
    <w:rsid w:val="00E170A0"/>
    <w:rsid w:val="00E1731E"/>
    <w:rsid w:val="00E20046"/>
    <w:rsid w:val="00E204DD"/>
    <w:rsid w:val="00E20B03"/>
    <w:rsid w:val="00E21652"/>
    <w:rsid w:val="00E21863"/>
    <w:rsid w:val="00E2212F"/>
    <w:rsid w:val="00E22259"/>
    <w:rsid w:val="00E229E9"/>
    <w:rsid w:val="00E22CBB"/>
    <w:rsid w:val="00E23201"/>
    <w:rsid w:val="00E2357C"/>
    <w:rsid w:val="00E2429A"/>
    <w:rsid w:val="00E24546"/>
    <w:rsid w:val="00E25077"/>
    <w:rsid w:val="00E26825"/>
    <w:rsid w:val="00E26DFC"/>
    <w:rsid w:val="00E2782F"/>
    <w:rsid w:val="00E27EC0"/>
    <w:rsid w:val="00E3089F"/>
    <w:rsid w:val="00E312EA"/>
    <w:rsid w:val="00E3134E"/>
    <w:rsid w:val="00E3247F"/>
    <w:rsid w:val="00E327AF"/>
    <w:rsid w:val="00E32926"/>
    <w:rsid w:val="00E3330F"/>
    <w:rsid w:val="00E33373"/>
    <w:rsid w:val="00E338AA"/>
    <w:rsid w:val="00E33D70"/>
    <w:rsid w:val="00E35338"/>
    <w:rsid w:val="00E35B4B"/>
    <w:rsid w:val="00E35DA1"/>
    <w:rsid w:val="00E35E8D"/>
    <w:rsid w:val="00E36297"/>
    <w:rsid w:val="00E36DA0"/>
    <w:rsid w:val="00E37275"/>
    <w:rsid w:val="00E373D0"/>
    <w:rsid w:val="00E40E2C"/>
    <w:rsid w:val="00E410F1"/>
    <w:rsid w:val="00E41E45"/>
    <w:rsid w:val="00E41E4B"/>
    <w:rsid w:val="00E41E9B"/>
    <w:rsid w:val="00E42BAA"/>
    <w:rsid w:val="00E43B5D"/>
    <w:rsid w:val="00E43D30"/>
    <w:rsid w:val="00E443FC"/>
    <w:rsid w:val="00E45329"/>
    <w:rsid w:val="00E4748A"/>
    <w:rsid w:val="00E500E6"/>
    <w:rsid w:val="00E50ACD"/>
    <w:rsid w:val="00E50C79"/>
    <w:rsid w:val="00E511AD"/>
    <w:rsid w:val="00E518DE"/>
    <w:rsid w:val="00E52073"/>
    <w:rsid w:val="00E524AE"/>
    <w:rsid w:val="00E5483C"/>
    <w:rsid w:val="00E54DAD"/>
    <w:rsid w:val="00E56637"/>
    <w:rsid w:val="00E57161"/>
    <w:rsid w:val="00E601A2"/>
    <w:rsid w:val="00E60A46"/>
    <w:rsid w:val="00E60E73"/>
    <w:rsid w:val="00E61BDB"/>
    <w:rsid w:val="00E62430"/>
    <w:rsid w:val="00E62E7C"/>
    <w:rsid w:val="00E62F30"/>
    <w:rsid w:val="00E63A06"/>
    <w:rsid w:val="00E642F6"/>
    <w:rsid w:val="00E64DF8"/>
    <w:rsid w:val="00E66233"/>
    <w:rsid w:val="00E6661E"/>
    <w:rsid w:val="00E6782F"/>
    <w:rsid w:val="00E707D2"/>
    <w:rsid w:val="00E711F5"/>
    <w:rsid w:val="00E71FC2"/>
    <w:rsid w:val="00E7208F"/>
    <w:rsid w:val="00E7212F"/>
    <w:rsid w:val="00E72297"/>
    <w:rsid w:val="00E736CE"/>
    <w:rsid w:val="00E736F9"/>
    <w:rsid w:val="00E75307"/>
    <w:rsid w:val="00E75354"/>
    <w:rsid w:val="00E75772"/>
    <w:rsid w:val="00E76338"/>
    <w:rsid w:val="00E76634"/>
    <w:rsid w:val="00E77A01"/>
    <w:rsid w:val="00E80B8C"/>
    <w:rsid w:val="00E8322D"/>
    <w:rsid w:val="00E835E8"/>
    <w:rsid w:val="00E84197"/>
    <w:rsid w:val="00E84E53"/>
    <w:rsid w:val="00E84F0B"/>
    <w:rsid w:val="00E85F42"/>
    <w:rsid w:val="00E8734C"/>
    <w:rsid w:val="00E907F1"/>
    <w:rsid w:val="00E910AB"/>
    <w:rsid w:val="00E91285"/>
    <w:rsid w:val="00E914F8"/>
    <w:rsid w:val="00E91546"/>
    <w:rsid w:val="00E93262"/>
    <w:rsid w:val="00E93762"/>
    <w:rsid w:val="00E95350"/>
    <w:rsid w:val="00E95710"/>
    <w:rsid w:val="00E96DA9"/>
    <w:rsid w:val="00E96F2C"/>
    <w:rsid w:val="00EA055C"/>
    <w:rsid w:val="00EA1C7B"/>
    <w:rsid w:val="00EA3127"/>
    <w:rsid w:val="00EA4220"/>
    <w:rsid w:val="00EA4251"/>
    <w:rsid w:val="00EA43BC"/>
    <w:rsid w:val="00EA447A"/>
    <w:rsid w:val="00EA46A1"/>
    <w:rsid w:val="00EA49D6"/>
    <w:rsid w:val="00EA49E8"/>
    <w:rsid w:val="00EA4D50"/>
    <w:rsid w:val="00EA5230"/>
    <w:rsid w:val="00EA59EA"/>
    <w:rsid w:val="00EA6146"/>
    <w:rsid w:val="00EA7F18"/>
    <w:rsid w:val="00EB0119"/>
    <w:rsid w:val="00EB082D"/>
    <w:rsid w:val="00EB09B9"/>
    <w:rsid w:val="00EB1E2F"/>
    <w:rsid w:val="00EB2B66"/>
    <w:rsid w:val="00EB2CD1"/>
    <w:rsid w:val="00EB3329"/>
    <w:rsid w:val="00EB3A4B"/>
    <w:rsid w:val="00EB6FFB"/>
    <w:rsid w:val="00EB7177"/>
    <w:rsid w:val="00EB76A7"/>
    <w:rsid w:val="00EC028B"/>
    <w:rsid w:val="00EC09E2"/>
    <w:rsid w:val="00EC0BB1"/>
    <w:rsid w:val="00EC1D46"/>
    <w:rsid w:val="00EC1D65"/>
    <w:rsid w:val="00EC2CAB"/>
    <w:rsid w:val="00EC31D9"/>
    <w:rsid w:val="00EC3FAF"/>
    <w:rsid w:val="00EC4FDD"/>
    <w:rsid w:val="00EC5017"/>
    <w:rsid w:val="00EC5415"/>
    <w:rsid w:val="00EC560D"/>
    <w:rsid w:val="00EC6B09"/>
    <w:rsid w:val="00EC7180"/>
    <w:rsid w:val="00EC771B"/>
    <w:rsid w:val="00ED0B3D"/>
    <w:rsid w:val="00ED0D63"/>
    <w:rsid w:val="00ED0D83"/>
    <w:rsid w:val="00ED12F2"/>
    <w:rsid w:val="00ED2DC8"/>
    <w:rsid w:val="00ED320C"/>
    <w:rsid w:val="00ED39C5"/>
    <w:rsid w:val="00ED42EC"/>
    <w:rsid w:val="00ED4DBA"/>
    <w:rsid w:val="00ED539C"/>
    <w:rsid w:val="00ED5503"/>
    <w:rsid w:val="00ED623E"/>
    <w:rsid w:val="00EE0189"/>
    <w:rsid w:val="00EE0429"/>
    <w:rsid w:val="00EE0BAC"/>
    <w:rsid w:val="00EE1196"/>
    <w:rsid w:val="00EE2813"/>
    <w:rsid w:val="00EE320B"/>
    <w:rsid w:val="00EE373E"/>
    <w:rsid w:val="00EE4620"/>
    <w:rsid w:val="00EE4A67"/>
    <w:rsid w:val="00EE6AC4"/>
    <w:rsid w:val="00EE7B14"/>
    <w:rsid w:val="00EF006D"/>
    <w:rsid w:val="00EF0B94"/>
    <w:rsid w:val="00EF14E8"/>
    <w:rsid w:val="00EF245E"/>
    <w:rsid w:val="00EF461A"/>
    <w:rsid w:val="00EF499F"/>
    <w:rsid w:val="00EF4F50"/>
    <w:rsid w:val="00EF53DE"/>
    <w:rsid w:val="00EF68FA"/>
    <w:rsid w:val="00EF7110"/>
    <w:rsid w:val="00EF76B1"/>
    <w:rsid w:val="00F00C75"/>
    <w:rsid w:val="00F0111C"/>
    <w:rsid w:val="00F01876"/>
    <w:rsid w:val="00F0423C"/>
    <w:rsid w:val="00F05406"/>
    <w:rsid w:val="00F06260"/>
    <w:rsid w:val="00F0642D"/>
    <w:rsid w:val="00F06C32"/>
    <w:rsid w:val="00F06C40"/>
    <w:rsid w:val="00F07033"/>
    <w:rsid w:val="00F12505"/>
    <w:rsid w:val="00F132CF"/>
    <w:rsid w:val="00F1334D"/>
    <w:rsid w:val="00F136F8"/>
    <w:rsid w:val="00F13E68"/>
    <w:rsid w:val="00F141B5"/>
    <w:rsid w:val="00F142AA"/>
    <w:rsid w:val="00F14461"/>
    <w:rsid w:val="00F15019"/>
    <w:rsid w:val="00F15C7A"/>
    <w:rsid w:val="00F16E60"/>
    <w:rsid w:val="00F17FFC"/>
    <w:rsid w:val="00F21071"/>
    <w:rsid w:val="00F224FB"/>
    <w:rsid w:val="00F22EEF"/>
    <w:rsid w:val="00F23E97"/>
    <w:rsid w:val="00F24A7E"/>
    <w:rsid w:val="00F25292"/>
    <w:rsid w:val="00F257D2"/>
    <w:rsid w:val="00F26BDC"/>
    <w:rsid w:val="00F279AF"/>
    <w:rsid w:val="00F27D4C"/>
    <w:rsid w:val="00F319E7"/>
    <w:rsid w:val="00F327E7"/>
    <w:rsid w:val="00F329B8"/>
    <w:rsid w:val="00F339D6"/>
    <w:rsid w:val="00F3411E"/>
    <w:rsid w:val="00F348C4"/>
    <w:rsid w:val="00F34C0D"/>
    <w:rsid w:val="00F352D8"/>
    <w:rsid w:val="00F352FB"/>
    <w:rsid w:val="00F357C9"/>
    <w:rsid w:val="00F35E5C"/>
    <w:rsid w:val="00F36299"/>
    <w:rsid w:val="00F36F39"/>
    <w:rsid w:val="00F371BA"/>
    <w:rsid w:val="00F378B6"/>
    <w:rsid w:val="00F37D15"/>
    <w:rsid w:val="00F40C87"/>
    <w:rsid w:val="00F4137C"/>
    <w:rsid w:val="00F4224C"/>
    <w:rsid w:val="00F423E5"/>
    <w:rsid w:val="00F425F8"/>
    <w:rsid w:val="00F4263C"/>
    <w:rsid w:val="00F42A49"/>
    <w:rsid w:val="00F4428B"/>
    <w:rsid w:val="00F4506C"/>
    <w:rsid w:val="00F459A5"/>
    <w:rsid w:val="00F462E3"/>
    <w:rsid w:val="00F4750A"/>
    <w:rsid w:val="00F50709"/>
    <w:rsid w:val="00F5084C"/>
    <w:rsid w:val="00F5190D"/>
    <w:rsid w:val="00F52C7D"/>
    <w:rsid w:val="00F52F46"/>
    <w:rsid w:val="00F53064"/>
    <w:rsid w:val="00F532FA"/>
    <w:rsid w:val="00F532FC"/>
    <w:rsid w:val="00F533E8"/>
    <w:rsid w:val="00F53BF5"/>
    <w:rsid w:val="00F53C8F"/>
    <w:rsid w:val="00F54F5C"/>
    <w:rsid w:val="00F55820"/>
    <w:rsid w:val="00F56A7B"/>
    <w:rsid w:val="00F56C03"/>
    <w:rsid w:val="00F56D46"/>
    <w:rsid w:val="00F570ED"/>
    <w:rsid w:val="00F575BC"/>
    <w:rsid w:val="00F57F7A"/>
    <w:rsid w:val="00F607A3"/>
    <w:rsid w:val="00F61CFA"/>
    <w:rsid w:val="00F620A9"/>
    <w:rsid w:val="00F636A7"/>
    <w:rsid w:val="00F66614"/>
    <w:rsid w:val="00F668E4"/>
    <w:rsid w:val="00F66AF5"/>
    <w:rsid w:val="00F67268"/>
    <w:rsid w:val="00F67B00"/>
    <w:rsid w:val="00F7044E"/>
    <w:rsid w:val="00F70585"/>
    <w:rsid w:val="00F70655"/>
    <w:rsid w:val="00F70AEC"/>
    <w:rsid w:val="00F714E0"/>
    <w:rsid w:val="00F716B6"/>
    <w:rsid w:val="00F730E3"/>
    <w:rsid w:val="00F73370"/>
    <w:rsid w:val="00F7350C"/>
    <w:rsid w:val="00F735F9"/>
    <w:rsid w:val="00F7376E"/>
    <w:rsid w:val="00F739CC"/>
    <w:rsid w:val="00F73A85"/>
    <w:rsid w:val="00F73DDB"/>
    <w:rsid w:val="00F73F5E"/>
    <w:rsid w:val="00F74C4A"/>
    <w:rsid w:val="00F76642"/>
    <w:rsid w:val="00F777DF"/>
    <w:rsid w:val="00F807D2"/>
    <w:rsid w:val="00F83320"/>
    <w:rsid w:val="00F836BE"/>
    <w:rsid w:val="00F83D8A"/>
    <w:rsid w:val="00F84048"/>
    <w:rsid w:val="00F844CB"/>
    <w:rsid w:val="00F85102"/>
    <w:rsid w:val="00F8534E"/>
    <w:rsid w:val="00F85F0E"/>
    <w:rsid w:val="00F8697C"/>
    <w:rsid w:val="00F86FBC"/>
    <w:rsid w:val="00F8728D"/>
    <w:rsid w:val="00F872C4"/>
    <w:rsid w:val="00F8779A"/>
    <w:rsid w:val="00F87F86"/>
    <w:rsid w:val="00F900A9"/>
    <w:rsid w:val="00F907C6"/>
    <w:rsid w:val="00F90B3E"/>
    <w:rsid w:val="00F90F17"/>
    <w:rsid w:val="00F91280"/>
    <w:rsid w:val="00F91665"/>
    <w:rsid w:val="00F91C4D"/>
    <w:rsid w:val="00F921C5"/>
    <w:rsid w:val="00F9247A"/>
    <w:rsid w:val="00F9315A"/>
    <w:rsid w:val="00F93915"/>
    <w:rsid w:val="00F95791"/>
    <w:rsid w:val="00F95DF1"/>
    <w:rsid w:val="00F96ABD"/>
    <w:rsid w:val="00F97479"/>
    <w:rsid w:val="00F97A9B"/>
    <w:rsid w:val="00F97DDA"/>
    <w:rsid w:val="00FA0069"/>
    <w:rsid w:val="00FA073C"/>
    <w:rsid w:val="00FA0E20"/>
    <w:rsid w:val="00FA13FC"/>
    <w:rsid w:val="00FA1E22"/>
    <w:rsid w:val="00FA27EB"/>
    <w:rsid w:val="00FA2937"/>
    <w:rsid w:val="00FA314D"/>
    <w:rsid w:val="00FA346F"/>
    <w:rsid w:val="00FA3F7C"/>
    <w:rsid w:val="00FA424B"/>
    <w:rsid w:val="00FA50CB"/>
    <w:rsid w:val="00FA5E35"/>
    <w:rsid w:val="00FA6BF6"/>
    <w:rsid w:val="00FA73E3"/>
    <w:rsid w:val="00FA7C7B"/>
    <w:rsid w:val="00FB0788"/>
    <w:rsid w:val="00FB0B6A"/>
    <w:rsid w:val="00FB0FC4"/>
    <w:rsid w:val="00FB2048"/>
    <w:rsid w:val="00FB2193"/>
    <w:rsid w:val="00FB271C"/>
    <w:rsid w:val="00FB3250"/>
    <w:rsid w:val="00FB4106"/>
    <w:rsid w:val="00FB416D"/>
    <w:rsid w:val="00FB4D25"/>
    <w:rsid w:val="00FB60AD"/>
    <w:rsid w:val="00FB6EB3"/>
    <w:rsid w:val="00FB7296"/>
    <w:rsid w:val="00FB76D1"/>
    <w:rsid w:val="00FB7897"/>
    <w:rsid w:val="00FC050F"/>
    <w:rsid w:val="00FC1655"/>
    <w:rsid w:val="00FC1A12"/>
    <w:rsid w:val="00FC2432"/>
    <w:rsid w:val="00FC24F8"/>
    <w:rsid w:val="00FC2B34"/>
    <w:rsid w:val="00FC3AFE"/>
    <w:rsid w:val="00FC4993"/>
    <w:rsid w:val="00FC4C33"/>
    <w:rsid w:val="00FC5D9D"/>
    <w:rsid w:val="00FC5EB4"/>
    <w:rsid w:val="00FC5ED5"/>
    <w:rsid w:val="00FC7C6C"/>
    <w:rsid w:val="00FC7F28"/>
    <w:rsid w:val="00FD0364"/>
    <w:rsid w:val="00FD17E5"/>
    <w:rsid w:val="00FD1D13"/>
    <w:rsid w:val="00FD2CE5"/>
    <w:rsid w:val="00FD34AC"/>
    <w:rsid w:val="00FD38EF"/>
    <w:rsid w:val="00FD3A83"/>
    <w:rsid w:val="00FD41C0"/>
    <w:rsid w:val="00FD420B"/>
    <w:rsid w:val="00FD4730"/>
    <w:rsid w:val="00FD4CBA"/>
    <w:rsid w:val="00FD5FD0"/>
    <w:rsid w:val="00FD6E71"/>
    <w:rsid w:val="00FD76B3"/>
    <w:rsid w:val="00FD76D8"/>
    <w:rsid w:val="00FE0135"/>
    <w:rsid w:val="00FE0AA5"/>
    <w:rsid w:val="00FE1356"/>
    <w:rsid w:val="00FE15FC"/>
    <w:rsid w:val="00FE1C28"/>
    <w:rsid w:val="00FE1F20"/>
    <w:rsid w:val="00FE24DE"/>
    <w:rsid w:val="00FE278D"/>
    <w:rsid w:val="00FE2E6F"/>
    <w:rsid w:val="00FE3A7F"/>
    <w:rsid w:val="00FE3C8F"/>
    <w:rsid w:val="00FE40F5"/>
    <w:rsid w:val="00FE4541"/>
    <w:rsid w:val="00FE4798"/>
    <w:rsid w:val="00FE5962"/>
    <w:rsid w:val="00FE63DF"/>
    <w:rsid w:val="00FE6946"/>
    <w:rsid w:val="00FE6C5D"/>
    <w:rsid w:val="00FE6CBE"/>
    <w:rsid w:val="00FE73B1"/>
    <w:rsid w:val="00FE7569"/>
    <w:rsid w:val="00FE7959"/>
    <w:rsid w:val="00FE7F8C"/>
    <w:rsid w:val="00FF20A9"/>
    <w:rsid w:val="00FF296D"/>
    <w:rsid w:val="00FF2DDE"/>
    <w:rsid w:val="00FF314E"/>
    <w:rsid w:val="00FF3419"/>
    <w:rsid w:val="00FF495C"/>
    <w:rsid w:val="00FF49A3"/>
    <w:rsid w:val="00FF5782"/>
    <w:rsid w:val="00FF5CB3"/>
    <w:rsid w:val="00FF63F2"/>
    <w:rsid w:val="00FF654C"/>
    <w:rsid w:val="00FF6EBF"/>
    <w:rsid w:val="00FF73CB"/>
    <w:rsid w:val="00FF7681"/>
    <w:rsid w:val="00FF78F8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585"/>
    <w:pPr>
      <w:jc w:val="both"/>
    </w:pPr>
  </w:style>
  <w:style w:type="paragraph" w:styleId="Heading3">
    <w:name w:val="heading 3"/>
    <w:basedOn w:val="Normal"/>
    <w:next w:val="Normal"/>
    <w:qFormat/>
    <w:rsid w:val="00F70585"/>
    <w:pPr>
      <w:keepNext/>
      <w:jc w:val="right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70585"/>
    <w:pPr>
      <w:jc w:val="right"/>
    </w:pPr>
    <w:rPr>
      <w:b/>
      <w:sz w:val="36"/>
    </w:rPr>
  </w:style>
  <w:style w:type="paragraph" w:styleId="BalloonText">
    <w:name w:val="Balloon Text"/>
    <w:basedOn w:val="Normal"/>
    <w:semiHidden/>
    <w:rsid w:val="005673E4"/>
    <w:rPr>
      <w:rFonts w:ascii="Tahoma" w:hAnsi="Tahoma" w:cs="Tahoma"/>
      <w:sz w:val="16"/>
      <w:szCs w:val="16"/>
    </w:rPr>
  </w:style>
  <w:style w:type="character" w:styleId="Hyperlink">
    <w:name w:val="Hyperlink"/>
    <w:rsid w:val="001C03AC"/>
    <w:rPr>
      <w:color w:val="0000FF"/>
      <w:u w:val="single"/>
    </w:rPr>
  </w:style>
  <w:style w:type="paragraph" w:styleId="NormalWeb">
    <w:name w:val="Normal (Web)"/>
    <w:basedOn w:val="Normal"/>
    <w:rsid w:val="002C6F60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rsid w:val="00A725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25E5"/>
  </w:style>
  <w:style w:type="character" w:customStyle="1" w:styleId="CommentTextChar">
    <w:name w:val="Comment Text Char"/>
    <w:basedOn w:val="DefaultParagraphFont"/>
    <w:link w:val="CommentText"/>
    <w:rsid w:val="00A725E5"/>
  </w:style>
  <w:style w:type="paragraph" w:styleId="CommentSubject">
    <w:name w:val="annotation subject"/>
    <w:basedOn w:val="CommentText"/>
    <w:next w:val="CommentText"/>
    <w:link w:val="CommentSubjectChar"/>
    <w:rsid w:val="00A725E5"/>
    <w:rPr>
      <w:b/>
      <w:bCs/>
    </w:rPr>
  </w:style>
  <w:style w:type="character" w:customStyle="1" w:styleId="CommentSubjectChar">
    <w:name w:val="Comment Subject Char"/>
    <w:link w:val="CommentSubject"/>
    <w:rsid w:val="00A725E5"/>
    <w:rPr>
      <w:b/>
      <w:bCs/>
    </w:rPr>
  </w:style>
  <w:style w:type="paragraph" w:customStyle="1" w:styleId="Default">
    <w:name w:val="Default"/>
    <w:rsid w:val="00C5201A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C5201A"/>
    <w:pPr>
      <w:spacing w:line="243" w:lineRule="atLeast"/>
    </w:pPr>
    <w:rPr>
      <w:color w:val="auto"/>
    </w:rPr>
  </w:style>
  <w:style w:type="paragraph" w:styleId="DocumentMap">
    <w:name w:val="Document Map"/>
    <w:basedOn w:val="Normal"/>
    <w:link w:val="DocumentMapChar"/>
    <w:rsid w:val="004C5D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C5D6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C4DDD"/>
    <w:pPr>
      <w:jc w:val="left"/>
    </w:pPr>
    <w:rPr>
      <w:rFonts w:ascii="Gill Sans MT" w:eastAsia="Calibri" w:hAnsi="Gill Sans MT"/>
      <w:sz w:val="24"/>
      <w:szCs w:val="24"/>
    </w:rPr>
  </w:style>
  <w:style w:type="character" w:customStyle="1" w:styleId="PlainTextChar">
    <w:name w:val="Plain Text Char"/>
    <w:link w:val="PlainText"/>
    <w:uiPriority w:val="99"/>
    <w:rsid w:val="001C4DDD"/>
    <w:rPr>
      <w:rFonts w:ascii="Gill Sans MT" w:eastAsia="Calibri" w:hAnsi="Gill Sans MT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A1D"/>
    <w:pPr>
      <w:spacing w:after="12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81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585"/>
    <w:pPr>
      <w:jc w:val="both"/>
    </w:pPr>
  </w:style>
  <w:style w:type="paragraph" w:styleId="Heading3">
    <w:name w:val="heading 3"/>
    <w:basedOn w:val="Normal"/>
    <w:next w:val="Normal"/>
    <w:qFormat/>
    <w:rsid w:val="00F70585"/>
    <w:pPr>
      <w:keepNext/>
      <w:jc w:val="right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70585"/>
    <w:pPr>
      <w:jc w:val="right"/>
    </w:pPr>
    <w:rPr>
      <w:b/>
      <w:sz w:val="36"/>
    </w:rPr>
  </w:style>
  <w:style w:type="paragraph" w:styleId="BalloonText">
    <w:name w:val="Balloon Text"/>
    <w:basedOn w:val="Normal"/>
    <w:semiHidden/>
    <w:rsid w:val="005673E4"/>
    <w:rPr>
      <w:rFonts w:ascii="Tahoma" w:hAnsi="Tahoma" w:cs="Tahoma"/>
      <w:sz w:val="16"/>
      <w:szCs w:val="16"/>
    </w:rPr>
  </w:style>
  <w:style w:type="character" w:styleId="Hyperlink">
    <w:name w:val="Hyperlink"/>
    <w:rsid w:val="001C03AC"/>
    <w:rPr>
      <w:color w:val="0000FF"/>
      <w:u w:val="single"/>
    </w:rPr>
  </w:style>
  <w:style w:type="paragraph" w:styleId="NormalWeb">
    <w:name w:val="Normal (Web)"/>
    <w:basedOn w:val="Normal"/>
    <w:rsid w:val="002C6F60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rsid w:val="00A725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25E5"/>
  </w:style>
  <w:style w:type="character" w:customStyle="1" w:styleId="CommentTextChar">
    <w:name w:val="Comment Text Char"/>
    <w:basedOn w:val="DefaultParagraphFont"/>
    <w:link w:val="CommentText"/>
    <w:rsid w:val="00A725E5"/>
  </w:style>
  <w:style w:type="paragraph" w:styleId="CommentSubject">
    <w:name w:val="annotation subject"/>
    <w:basedOn w:val="CommentText"/>
    <w:next w:val="CommentText"/>
    <w:link w:val="CommentSubjectChar"/>
    <w:rsid w:val="00A725E5"/>
    <w:rPr>
      <w:b/>
      <w:bCs/>
    </w:rPr>
  </w:style>
  <w:style w:type="character" w:customStyle="1" w:styleId="CommentSubjectChar">
    <w:name w:val="Comment Subject Char"/>
    <w:link w:val="CommentSubject"/>
    <w:rsid w:val="00A725E5"/>
    <w:rPr>
      <w:b/>
      <w:bCs/>
    </w:rPr>
  </w:style>
  <w:style w:type="paragraph" w:customStyle="1" w:styleId="Default">
    <w:name w:val="Default"/>
    <w:rsid w:val="00C5201A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C5201A"/>
    <w:pPr>
      <w:spacing w:line="243" w:lineRule="atLeast"/>
    </w:pPr>
    <w:rPr>
      <w:color w:val="auto"/>
    </w:rPr>
  </w:style>
  <w:style w:type="paragraph" w:styleId="DocumentMap">
    <w:name w:val="Document Map"/>
    <w:basedOn w:val="Normal"/>
    <w:link w:val="DocumentMapChar"/>
    <w:rsid w:val="004C5D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C5D6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C4DDD"/>
    <w:pPr>
      <w:jc w:val="left"/>
    </w:pPr>
    <w:rPr>
      <w:rFonts w:ascii="Gill Sans MT" w:eastAsia="Calibri" w:hAnsi="Gill Sans MT"/>
      <w:sz w:val="24"/>
      <w:szCs w:val="24"/>
    </w:rPr>
  </w:style>
  <w:style w:type="character" w:customStyle="1" w:styleId="PlainTextChar">
    <w:name w:val="Plain Text Char"/>
    <w:link w:val="PlainText"/>
    <w:uiPriority w:val="99"/>
    <w:rsid w:val="001C4DDD"/>
    <w:rPr>
      <w:rFonts w:ascii="Gill Sans MT" w:eastAsia="Calibri" w:hAnsi="Gill Sans MT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A1D"/>
    <w:pPr>
      <w:spacing w:after="12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81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793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3" w:color="000000"/>
                            <w:right w:val="none" w:sz="0" w:space="0" w:color="auto"/>
                          </w:divBdr>
                          <w:divsChild>
                            <w:div w:id="6817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60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3" w:color="000000"/>
                            <w:right w:val="none" w:sz="0" w:space="0" w:color="auto"/>
                          </w:divBdr>
                          <w:divsChild>
                            <w:div w:id="73455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0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6514C-C2ED-4C70-B888-F57D5364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CBO FACILITIES TASK FORCE MEETING</vt:lpstr>
    </vt:vector>
  </TitlesOfParts>
  <Company>Chancellor's Office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CBO FACILITIES TASK FORCE MEETING</dc:title>
  <dc:creator>jrogaski</dc:creator>
  <cp:lastModifiedBy>jrojas</cp:lastModifiedBy>
  <cp:revision>2</cp:revision>
  <cp:lastPrinted>2011-01-04T18:16:00Z</cp:lastPrinted>
  <dcterms:created xsi:type="dcterms:W3CDTF">2012-05-17T21:25:00Z</dcterms:created>
  <dcterms:modified xsi:type="dcterms:W3CDTF">2012-05-17T21:25:00Z</dcterms:modified>
</cp:coreProperties>
</file>